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891EE2F"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116B6EC6" w14:textId="12FE6FD2" w:rsidR="00DC4A3A" w:rsidRPr="00E745E9" w:rsidRDefault="00DC4A3A"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4"/>
        <w:gridCol w:w="221"/>
      </w:tblGrid>
      <w:tr w:rsidR="00C50157" w14:paraId="47394E34" w14:textId="77777777" w:rsidTr="00867D47">
        <w:tc>
          <w:tcPr>
            <w:tcW w:w="2587" w:type="pct"/>
          </w:tcPr>
          <w:tbl>
            <w:tblPr>
              <w:tblW w:w="5000" w:type="pct"/>
              <w:tblLook w:val="04A0" w:firstRow="1" w:lastRow="0" w:firstColumn="1" w:lastColumn="0" w:noHBand="0" w:noVBand="1"/>
            </w:tblPr>
            <w:tblGrid>
              <w:gridCol w:w="9768"/>
            </w:tblGrid>
            <w:tr w:rsidR="00DC4A3A" w:rsidRPr="00165271" w14:paraId="02F3B762" w14:textId="77777777" w:rsidTr="00DC4A3A">
              <w:tc>
                <w:tcPr>
                  <w:tcW w:w="2587" w:type="pct"/>
                </w:tcPr>
                <w:p w14:paraId="54FC3E3F" w14:textId="77777777" w:rsidR="00DC4A3A" w:rsidRDefault="00DC4A3A" w:rsidP="00DC4A3A"/>
                <w:tbl>
                  <w:tblPr>
                    <w:tblW w:w="12421" w:type="dxa"/>
                    <w:tblLook w:val="04A0" w:firstRow="1" w:lastRow="0" w:firstColumn="1" w:lastColumn="0" w:noHBand="0" w:noVBand="1"/>
                  </w:tblPr>
                  <w:tblGrid>
                    <w:gridCol w:w="9537"/>
                    <w:gridCol w:w="2884"/>
                  </w:tblGrid>
                  <w:tr w:rsidR="00DC4A3A" w:rsidRPr="00165271" w14:paraId="6A544A83" w14:textId="77777777" w:rsidTr="00DC4A3A">
                    <w:trPr>
                      <w:trHeight w:val="686"/>
                    </w:trPr>
                    <w:tc>
                      <w:tcPr>
                        <w:tcW w:w="3839" w:type="pct"/>
                      </w:tcPr>
                      <w:p w14:paraId="6BECCF00" w14:textId="498135A7" w:rsidR="00DC4A3A" w:rsidRDefault="00DC4A3A" w:rsidP="00837AB6">
                        <w:pPr>
                          <w:spacing w:line="360" w:lineRule="auto"/>
                          <w:jc w:val="both"/>
                          <w:rPr>
                            <w:sz w:val="28"/>
                            <w:szCs w:val="28"/>
                          </w:rPr>
                        </w:pPr>
                        <w:r>
                          <w:rPr>
                            <w:sz w:val="28"/>
                            <w:szCs w:val="28"/>
                          </w:rPr>
                          <w:t xml:space="preserve">                                                       </w:t>
                        </w:r>
                        <w:r w:rsidR="00837AB6">
                          <w:rPr>
                            <w:sz w:val="28"/>
                            <w:szCs w:val="28"/>
                          </w:rPr>
                          <w:t xml:space="preserve">                               </w:t>
                        </w:r>
                        <w:r>
                          <w:rPr>
                            <w:sz w:val="28"/>
                            <w:szCs w:val="28"/>
                          </w:rPr>
                          <w:t xml:space="preserve"> УТВЕРЖДАЮ                                                                                   </w:t>
                        </w:r>
                      </w:p>
                      <w:p w14:paraId="76CE2437" w14:textId="3F662CEF" w:rsidR="00DC4A3A" w:rsidRPr="00165271" w:rsidRDefault="00DC4A3A" w:rsidP="00837AB6">
                        <w:pPr>
                          <w:spacing w:line="360" w:lineRule="auto"/>
                          <w:jc w:val="both"/>
                          <w:rPr>
                            <w:sz w:val="28"/>
                            <w:szCs w:val="28"/>
                          </w:rPr>
                        </w:pPr>
                        <w:r w:rsidRPr="00EB2983">
                          <w:rPr>
                            <w:sz w:val="28"/>
                            <w:szCs w:val="28"/>
                          </w:rPr>
                          <w:t xml:space="preserve">  </w:t>
                        </w:r>
                        <w:r>
                          <w:rPr>
                            <w:sz w:val="28"/>
                            <w:szCs w:val="28"/>
                          </w:rPr>
                          <w:t xml:space="preserve">                                             </w:t>
                        </w:r>
                        <w:r w:rsidR="00837AB6">
                          <w:rPr>
                            <w:sz w:val="28"/>
                            <w:szCs w:val="28"/>
                          </w:rPr>
                          <w:t xml:space="preserve">                                        </w:t>
                        </w:r>
                        <w:r>
                          <w:rPr>
                            <w:sz w:val="28"/>
                            <w:szCs w:val="28"/>
                          </w:rPr>
                          <w:t xml:space="preserve">Проректор по учебной                                     </w:t>
                        </w:r>
                      </w:p>
                    </w:tc>
                    <w:tc>
                      <w:tcPr>
                        <w:tcW w:w="1161" w:type="pct"/>
                      </w:tcPr>
                      <w:p w14:paraId="5D503D80" w14:textId="77777777" w:rsidR="00DC4A3A" w:rsidRPr="00165271" w:rsidRDefault="00DC4A3A" w:rsidP="00837AB6">
                        <w:pPr>
                          <w:spacing w:line="360" w:lineRule="auto"/>
                          <w:rPr>
                            <w:sz w:val="28"/>
                            <w:szCs w:val="28"/>
                          </w:rPr>
                        </w:pPr>
                      </w:p>
                    </w:tc>
                  </w:tr>
                </w:tbl>
                <w:p w14:paraId="39B08072" w14:textId="2848E145" w:rsidR="00DC4A3A" w:rsidRDefault="00837AB6" w:rsidP="00837AB6">
                  <w:pPr>
                    <w:spacing w:line="360" w:lineRule="auto"/>
                    <w:jc w:val="center"/>
                    <w:rPr>
                      <w:sz w:val="28"/>
                      <w:szCs w:val="28"/>
                    </w:rPr>
                  </w:pPr>
                  <w:r>
                    <w:rPr>
                      <w:sz w:val="28"/>
                      <w:szCs w:val="28"/>
                    </w:rPr>
                    <w:t xml:space="preserve">                                                                                </w:t>
                  </w:r>
                  <w:r w:rsidR="00DC4A3A">
                    <w:rPr>
                      <w:sz w:val="28"/>
                      <w:szCs w:val="28"/>
                    </w:rPr>
                    <w:t xml:space="preserve">и методической работе                                      </w:t>
                  </w:r>
                </w:p>
                <w:p w14:paraId="006543B6" w14:textId="68FD4C79" w:rsidR="00DC4A3A" w:rsidRPr="004D28A5" w:rsidRDefault="00837AB6" w:rsidP="00837AB6">
                  <w:pPr>
                    <w:spacing w:line="360" w:lineRule="auto"/>
                    <w:rPr>
                      <w:sz w:val="24"/>
                      <w:szCs w:val="28"/>
                    </w:rPr>
                  </w:pPr>
                  <w:r>
                    <w:rPr>
                      <w:sz w:val="28"/>
                      <w:szCs w:val="28"/>
                    </w:rPr>
                    <w:t xml:space="preserve">                                                                                        </w:t>
                  </w:r>
                  <w:r w:rsidR="00DC4A3A">
                    <w:rPr>
                      <w:sz w:val="28"/>
                      <w:szCs w:val="28"/>
                    </w:rPr>
                    <w:t xml:space="preserve">__________Е.А. Каменева                               </w:t>
                  </w:r>
                </w:p>
                <w:p w14:paraId="7791BDA3" w14:textId="29B39DBB" w:rsidR="00DC4A3A" w:rsidRPr="00C605AD" w:rsidRDefault="00837AB6" w:rsidP="00837AB6">
                  <w:pPr>
                    <w:spacing w:line="360" w:lineRule="auto"/>
                    <w:rPr>
                      <w:sz w:val="28"/>
                      <w:szCs w:val="28"/>
                    </w:rPr>
                  </w:pPr>
                  <w:r>
                    <w:rPr>
                      <w:sz w:val="28"/>
                      <w:szCs w:val="28"/>
                    </w:rPr>
                    <w:t xml:space="preserve">                                                                                       </w:t>
                  </w:r>
                  <w:r w:rsidR="00911D11">
                    <w:rPr>
                      <w:sz w:val="28"/>
                      <w:szCs w:val="28"/>
                    </w:rPr>
                    <w:t xml:space="preserve"> 25.04.</w:t>
                  </w:r>
                  <w:r w:rsidR="00DC4A3A">
                    <w:rPr>
                      <w:sz w:val="28"/>
                      <w:szCs w:val="28"/>
                    </w:rPr>
                    <w:t xml:space="preserve">2023 г.                                </w:t>
                  </w:r>
                </w:p>
                <w:p w14:paraId="2D251718" w14:textId="77777777" w:rsidR="00DC4A3A" w:rsidRPr="00165271" w:rsidRDefault="00DC4A3A" w:rsidP="00DC4A3A">
                  <w:pPr>
                    <w:jc w:val="center"/>
                    <w:rPr>
                      <w:sz w:val="28"/>
                      <w:szCs w:val="28"/>
                    </w:rPr>
                  </w:pPr>
                </w:p>
              </w:tc>
            </w:tr>
          </w:tbl>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77777777" w:rsidR="00C50157" w:rsidRPr="00165271" w:rsidRDefault="00C50157" w:rsidP="00DC4A3A">
            <w:pPr>
              <w:rPr>
                <w:sz w:val="28"/>
                <w:szCs w:val="28"/>
              </w:rPr>
            </w:pPr>
          </w:p>
        </w:tc>
      </w:tr>
    </w:tbl>
    <w:p w14:paraId="7C7A030B" w14:textId="77777777" w:rsidR="00E745E9" w:rsidRDefault="00E745E9" w:rsidP="002621C3">
      <w:pPr>
        <w:jc w:val="center"/>
        <w:rPr>
          <w:b/>
          <w:sz w:val="28"/>
          <w:szCs w:val="28"/>
        </w:rPr>
      </w:pPr>
    </w:p>
    <w:p w14:paraId="6FD3BB3F" w14:textId="2FAA7F3D" w:rsidR="00227AE5" w:rsidRPr="00F717B5" w:rsidRDefault="000E0677" w:rsidP="00227AE5">
      <w:pPr>
        <w:ind w:right="-1"/>
        <w:jc w:val="center"/>
        <w:rPr>
          <w:b/>
          <w:bCs/>
          <w:sz w:val="28"/>
          <w:szCs w:val="28"/>
        </w:rPr>
      </w:pPr>
      <w:r>
        <w:rPr>
          <w:b/>
          <w:bCs/>
          <w:sz w:val="28"/>
          <w:szCs w:val="28"/>
        </w:rPr>
        <w:t>Сукин И.А.</w:t>
      </w:r>
      <w:r w:rsidR="00F717B5" w:rsidRPr="00F717B5">
        <w:rPr>
          <w:b/>
          <w:bCs/>
          <w:sz w:val="28"/>
          <w:szCs w:val="28"/>
        </w:rPr>
        <w:t xml:space="preserve">, </w:t>
      </w:r>
      <w:r w:rsidR="00F717B5">
        <w:rPr>
          <w:b/>
          <w:bCs/>
          <w:sz w:val="28"/>
          <w:szCs w:val="28"/>
        </w:rPr>
        <w:t>Маслов С.С.</w:t>
      </w:r>
    </w:p>
    <w:p w14:paraId="28C362A3" w14:textId="77777777" w:rsidR="00227AE5" w:rsidRDefault="00227AE5" w:rsidP="00227AE5">
      <w:pPr>
        <w:ind w:right="-1"/>
        <w:jc w:val="center"/>
        <w:rPr>
          <w:sz w:val="28"/>
          <w:szCs w:val="28"/>
        </w:rPr>
      </w:pPr>
    </w:p>
    <w:p w14:paraId="6AABDFB4" w14:textId="6E29FBCF" w:rsidR="00227AE5" w:rsidRPr="00DC4A3A" w:rsidRDefault="00F717B5" w:rsidP="00227AE5">
      <w:pPr>
        <w:suppressAutoHyphens/>
        <w:ind w:right="-1"/>
        <w:jc w:val="center"/>
        <w:rPr>
          <w:b/>
          <w:color w:val="000000" w:themeColor="text1"/>
          <w:sz w:val="28"/>
          <w:szCs w:val="28"/>
        </w:rPr>
      </w:pPr>
      <w:r>
        <w:rPr>
          <w:b/>
          <w:color w:val="000000" w:themeColor="text1"/>
          <w:sz w:val="28"/>
          <w:szCs w:val="28"/>
        </w:rPr>
        <w:t>Объектно-ориентированное программирование</w:t>
      </w:r>
    </w:p>
    <w:p w14:paraId="6A6E24D5" w14:textId="732B283D" w:rsidR="0098032A" w:rsidRDefault="0098032A" w:rsidP="00DC4A3A">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3D203AB2" w:rsidR="008A6074" w:rsidRDefault="000E0677" w:rsidP="000E0677">
      <w:pPr>
        <w:suppressAutoHyphens/>
        <w:ind w:right="-1"/>
        <w:jc w:val="center"/>
        <w:rPr>
          <w:color w:val="000000" w:themeColor="text1"/>
          <w:sz w:val="28"/>
          <w:szCs w:val="28"/>
        </w:rPr>
      </w:pPr>
      <w:r>
        <w:rPr>
          <w:bCs/>
          <w:sz w:val="28"/>
          <w:szCs w:val="28"/>
        </w:rPr>
        <w:t>0</w:t>
      </w:r>
      <w:r w:rsidR="00F717B5">
        <w:rPr>
          <w:bCs/>
          <w:sz w:val="28"/>
          <w:szCs w:val="28"/>
        </w:rPr>
        <w:t>1</w:t>
      </w:r>
      <w:r>
        <w:rPr>
          <w:bCs/>
          <w:sz w:val="28"/>
          <w:szCs w:val="28"/>
        </w:rPr>
        <w:t>.03.0</w:t>
      </w:r>
      <w:r w:rsidR="00F717B5">
        <w:rPr>
          <w:bCs/>
          <w:sz w:val="28"/>
          <w:szCs w:val="28"/>
        </w:rPr>
        <w:t>2</w:t>
      </w:r>
      <w:r w:rsidR="00227AE5" w:rsidRPr="000A7E4A">
        <w:rPr>
          <w:bCs/>
          <w:sz w:val="28"/>
          <w:szCs w:val="28"/>
        </w:rPr>
        <w:t xml:space="preserve"> </w:t>
      </w:r>
      <w:r w:rsidR="00DC4A3A">
        <w:rPr>
          <w:color w:val="000000" w:themeColor="text1"/>
          <w:sz w:val="28"/>
          <w:szCs w:val="28"/>
        </w:rPr>
        <w:t xml:space="preserve">- </w:t>
      </w:r>
      <w:r>
        <w:rPr>
          <w:color w:val="000000" w:themeColor="text1"/>
          <w:sz w:val="28"/>
          <w:szCs w:val="28"/>
        </w:rPr>
        <w:t>Прикладная</w:t>
      </w:r>
      <w:r w:rsidR="00FD1124">
        <w:rPr>
          <w:color w:val="000000" w:themeColor="text1"/>
          <w:sz w:val="28"/>
          <w:szCs w:val="28"/>
        </w:rPr>
        <w:t xml:space="preserve"> </w:t>
      </w:r>
      <w:r w:rsidR="00F717B5">
        <w:rPr>
          <w:color w:val="000000" w:themeColor="text1"/>
          <w:sz w:val="28"/>
          <w:szCs w:val="28"/>
        </w:rPr>
        <w:t>математика</w:t>
      </w:r>
      <w:r w:rsidR="008B4D83">
        <w:rPr>
          <w:color w:val="000000" w:themeColor="text1"/>
          <w:sz w:val="28"/>
          <w:szCs w:val="28"/>
        </w:rPr>
        <w:t xml:space="preserve"> и</w:t>
      </w:r>
      <w:r w:rsidR="00F717B5">
        <w:rPr>
          <w:color w:val="000000" w:themeColor="text1"/>
          <w:sz w:val="28"/>
          <w:szCs w:val="28"/>
        </w:rPr>
        <w:t xml:space="preserve"> </w:t>
      </w:r>
      <w:r>
        <w:rPr>
          <w:color w:val="000000" w:themeColor="text1"/>
          <w:sz w:val="28"/>
          <w:szCs w:val="28"/>
        </w:rPr>
        <w:t>информатика,</w:t>
      </w:r>
    </w:p>
    <w:p w14:paraId="1E166EE1" w14:textId="3C12E18D" w:rsidR="00DC4A3A" w:rsidRDefault="00DC4A3A" w:rsidP="000E0677">
      <w:pPr>
        <w:suppressAutoHyphens/>
        <w:ind w:right="-1"/>
        <w:jc w:val="center"/>
        <w:rPr>
          <w:color w:val="000000" w:themeColor="text1"/>
          <w:sz w:val="28"/>
          <w:szCs w:val="28"/>
        </w:rPr>
      </w:pPr>
      <w:r>
        <w:rPr>
          <w:color w:val="000000" w:themeColor="text1"/>
          <w:sz w:val="28"/>
          <w:szCs w:val="28"/>
        </w:rPr>
        <w:t>ОП «Прикладн</w:t>
      </w:r>
      <w:r w:rsidR="00F717B5">
        <w:rPr>
          <w:color w:val="000000" w:themeColor="text1"/>
          <w:sz w:val="28"/>
          <w:szCs w:val="28"/>
        </w:rPr>
        <w:t>ое машинное обучение</w:t>
      </w:r>
      <w:r w:rsidR="00C31CE9">
        <w:rPr>
          <w:color w:val="000000" w:themeColor="text1"/>
          <w:sz w:val="28"/>
          <w:szCs w:val="28"/>
        </w:rPr>
        <w:t>»</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43FA31DF" w14:textId="77777777" w:rsidR="00B118C4" w:rsidRPr="00080982" w:rsidRDefault="00B118C4" w:rsidP="00B118C4">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70581C90" w14:textId="77777777" w:rsidR="00B118C4" w:rsidRPr="00080982" w:rsidRDefault="00B118C4" w:rsidP="00B118C4">
      <w:pPr>
        <w:ind w:right="-1"/>
        <w:jc w:val="center"/>
        <w:rPr>
          <w:i/>
          <w:sz w:val="28"/>
          <w:szCs w:val="28"/>
        </w:rPr>
      </w:pPr>
      <w:r w:rsidRPr="00DC4A3A">
        <w:rPr>
          <w:i/>
          <w:sz w:val="28"/>
          <w:szCs w:val="28"/>
        </w:rPr>
        <w:t>(протокол №</w:t>
      </w:r>
      <w:r w:rsidRPr="00E63A1D">
        <w:rPr>
          <w:i/>
          <w:sz w:val="28"/>
          <w:szCs w:val="28"/>
        </w:rPr>
        <w:t xml:space="preserve">31 </w:t>
      </w:r>
      <w:r>
        <w:rPr>
          <w:i/>
          <w:sz w:val="28"/>
          <w:szCs w:val="28"/>
        </w:rPr>
        <w:t>от 18.04.2023г.</w:t>
      </w:r>
      <w:r w:rsidRPr="00DC4A3A">
        <w:rPr>
          <w:i/>
          <w:sz w:val="28"/>
          <w:szCs w:val="28"/>
        </w:rPr>
        <w:t>)</w:t>
      </w:r>
    </w:p>
    <w:p w14:paraId="7F4CB75F" w14:textId="77777777" w:rsidR="00B118C4" w:rsidRPr="00080982" w:rsidRDefault="00B118C4" w:rsidP="00B118C4">
      <w:pPr>
        <w:ind w:right="-1"/>
        <w:jc w:val="center"/>
        <w:rPr>
          <w:i/>
          <w:sz w:val="28"/>
          <w:szCs w:val="28"/>
        </w:rPr>
      </w:pPr>
    </w:p>
    <w:p w14:paraId="3D23A97A" w14:textId="77777777" w:rsidR="00B118C4" w:rsidRDefault="00B118C4" w:rsidP="00B118C4">
      <w:pPr>
        <w:ind w:right="-1"/>
        <w:jc w:val="center"/>
        <w:rPr>
          <w:i/>
          <w:sz w:val="28"/>
          <w:szCs w:val="28"/>
        </w:rPr>
      </w:pPr>
      <w:r w:rsidRPr="00080982">
        <w:rPr>
          <w:i/>
          <w:sz w:val="28"/>
          <w:szCs w:val="28"/>
        </w:rPr>
        <w:t>Одобрено Советом учебно-научного</w:t>
      </w:r>
    </w:p>
    <w:p w14:paraId="1C2991CD" w14:textId="77777777" w:rsidR="00B118C4" w:rsidRPr="00285538" w:rsidRDefault="00B118C4" w:rsidP="00B118C4">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14:paraId="01CB2F35" w14:textId="77777777" w:rsidR="00B118C4" w:rsidRPr="00080982" w:rsidRDefault="00B118C4" w:rsidP="00B118C4">
      <w:pPr>
        <w:ind w:right="-1"/>
        <w:jc w:val="center"/>
        <w:rPr>
          <w:i/>
          <w:sz w:val="28"/>
          <w:szCs w:val="28"/>
        </w:rPr>
      </w:pPr>
      <w:r w:rsidRPr="00DC4A3A">
        <w:rPr>
          <w:i/>
          <w:sz w:val="28"/>
          <w:szCs w:val="28"/>
        </w:rPr>
        <w:t>(протокол №</w:t>
      </w:r>
      <w:r>
        <w:rPr>
          <w:i/>
          <w:sz w:val="28"/>
          <w:szCs w:val="28"/>
        </w:rPr>
        <w:t>2 от 29.03.2023г.</w:t>
      </w:r>
      <w:r w:rsidRPr="00DC4A3A">
        <w:rPr>
          <w:i/>
          <w:sz w:val="28"/>
          <w:szCs w:val="28"/>
        </w:rPr>
        <w:t>)</w:t>
      </w:r>
    </w:p>
    <w:p w14:paraId="6ADEAD8A" w14:textId="77777777" w:rsidR="00B118C4" w:rsidRDefault="00B118C4" w:rsidP="00B118C4">
      <w:pPr>
        <w:suppressAutoHyphens/>
        <w:ind w:right="-1"/>
        <w:jc w:val="center"/>
        <w:rPr>
          <w:i/>
          <w:sz w:val="28"/>
          <w:szCs w:val="28"/>
        </w:rPr>
      </w:pP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706D80C8" w:rsidR="006C079F" w:rsidRDefault="00747191" w:rsidP="00DC4A3A">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55AB590C"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A05CBC">
          <w:rPr>
            <w:b w:val="0"/>
            <w:bCs/>
            <w:noProof/>
            <w:webHidden/>
          </w:rPr>
          <w:t>2</w:t>
        </w:r>
      </w:hyperlink>
    </w:p>
    <w:p w14:paraId="4233A1CC" w14:textId="17439222" w:rsidR="00F9462D" w:rsidRPr="00F9462D" w:rsidRDefault="000D770E">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DC4A3A">
          <w:rPr>
            <w:rStyle w:val="af4"/>
            <w:b w:val="0"/>
            <w:bCs/>
            <w:noProof/>
          </w:rPr>
          <w:t xml:space="preserve"> (перечнь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A05CBC">
          <w:rPr>
            <w:b w:val="0"/>
            <w:bCs/>
            <w:noProof/>
            <w:webHidden/>
          </w:rPr>
          <w:t>2</w:t>
        </w:r>
      </w:hyperlink>
    </w:p>
    <w:p w14:paraId="51D2EAF8" w14:textId="1D28B01A" w:rsidR="00F9462D" w:rsidRPr="00F9462D" w:rsidRDefault="000D770E">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A05CBC">
          <w:rPr>
            <w:b w:val="0"/>
            <w:bCs/>
            <w:noProof/>
            <w:webHidden/>
          </w:rPr>
          <w:t>3</w:t>
        </w:r>
      </w:hyperlink>
    </w:p>
    <w:p w14:paraId="238D2076" w14:textId="7EDC088A" w:rsidR="00F9462D" w:rsidRPr="00F9462D" w:rsidRDefault="000D770E">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A05CBC">
          <w:rPr>
            <w:b w:val="0"/>
            <w:bCs/>
            <w:noProof/>
            <w:webHidden/>
          </w:rPr>
          <w:t>3</w:t>
        </w:r>
      </w:hyperlink>
    </w:p>
    <w:p w14:paraId="782305B6" w14:textId="3357B321" w:rsidR="00F9462D" w:rsidRPr="00F9462D" w:rsidRDefault="000D770E">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A05CBC">
          <w:rPr>
            <w:b w:val="0"/>
            <w:bCs/>
            <w:noProof/>
            <w:webHidden/>
          </w:rPr>
          <w:t>3</w:t>
        </w:r>
      </w:hyperlink>
    </w:p>
    <w:p w14:paraId="729F15D1" w14:textId="6439C8E6" w:rsidR="00F9462D" w:rsidRPr="00F9462D" w:rsidRDefault="000D770E">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A05CBC">
          <w:rPr>
            <w:b w:val="0"/>
            <w:bCs/>
            <w:noProof/>
            <w:webHidden/>
          </w:rPr>
          <w:t>4</w:t>
        </w:r>
      </w:hyperlink>
    </w:p>
    <w:p w14:paraId="5C14F91F" w14:textId="6CBDB680" w:rsidR="00F9462D" w:rsidRPr="00F9462D" w:rsidRDefault="000D770E">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A05CBC">
          <w:rPr>
            <w:b w:val="0"/>
            <w:bCs/>
            <w:noProof/>
            <w:webHidden/>
          </w:rPr>
          <w:t>5</w:t>
        </w:r>
      </w:hyperlink>
    </w:p>
    <w:p w14:paraId="2BA60064" w14:textId="4009D34F" w:rsidR="00F9462D" w:rsidRPr="00F9462D" w:rsidRDefault="000D770E">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A05CBC">
          <w:rPr>
            <w:b w:val="0"/>
            <w:bCs/>
            <w:noProof/>
            <w:webHidden/>
          </w:rPr>
          <w:t>6</w:t>
        </w:r>
      </w:hyperlink>
    </w:p>
    <w:p w14:paraId="1A69C5E9" w14:textId="778B4826" w:rsidR="00F9462D" w:rsidRPr="00F9462D" w:rsidRDefault="000D770E">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A05CBC">
          <w:rPr>
            <w:b w:val="0"/>
            <w:bCs/>
            <w:noProof/>
            <w:webHidden/>
          </w:rPr>
          <w:t>8</w:t>
        </w:r>
      </w:hyperlink>
    </w:p>
    <w:p w14:paraId="66DA3D5B" w14:textId="25D8B5CC" w:rsidR="00F9462D" w:rsidRPr="00F9462D" w:rsidRDefault="000D770E">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A05CBC">
          <w:rPr>
            <w:b w:val="0"/>
            <w:bCs/>
            <w:noProof/>
            <w:webHidden/>
          </w:rPr>
          <w:t>8</w:t>
        </w:r>
      </w:hyperlink>
    </w:p>
    <w:p w14:paraId="5D70B15C" w14:textId="7DB480AA" w:rsidR="00F9462D" w:rsidRPr="00F9462D" w:rsidRDefault="000D770E">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_Toc132741029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0</w:t>
        </w:r>
        <w:r w:rsidR="00F9462D" w:rsidRPr="00F9462D">
          <w:rPr>
            <w:b w:val="0"/>
            <w:bCs/>
            <w:noProof/>
            <w:webHidden/>
          </w:rPr>
          <w:fldChar w:fldCharType="end"/>
        </w:r>
      </w:hyperlink>
    </w:p>
    <w:p w14:paraId="47510671" w14:textId="3B5D305F" w:rsidR="00F9462D" w:rsidRPr="00F9462D" w:rsidRDefault="000D770E">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1</w:t>
        </w:r>
        <w:r w:rsidR="00F9462D" w:rsidRPr="00F9462D">
          <w:rPr>
            <w:b w:val="0"/>
            <w:bCs/>
            <w:noProof/>
            <w:webHidden/>
          </w:rPr>
          <w:fldChar w:fldCharType="end"/>
        </w:r>
      </w:hyperlink>
    </w:p>
    <w:p w14:paraId="0A70E5BC" w14:textId="32DEC065" w:rsidR="00F9462D" w:rsidRPr="00F9462D" w:rsidRDefault="000D770E">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5</w:t>
        </w:r>
        <w:r w:rsidR="00F9462D" w:rsidRPr="00F9462D">
          <w:rPr>
            <w:b w:val="0"/>
            <w:bCs/>
            <w:noProof/>
            <w:webHidden/>
          </w:rPr>
          <w:fldChar w:fldCharType="end"/>
        </w:r>
      </w:hyperlink>
    </w:p>
    <w:p w14:paraId="282A181E" w14:textId="4E24D191" w:rsidR="00F9462D" w:rsidRPr="00F9462D" w:rsidRDefault="000D770E">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6</w:t>
        </w:r>
        <w:r w:rsidR="00F9462D" w:rsidRPr="00F9462D">
          <w:rPr>
            <w:b w:val="0"/>
            <w:bCs/>
            <w:noProof/>
            <w:webHidden/>
          </w:rPr>
          <w:fldChar w:fldCharType="end"/>
        </w:r>
      </w:hyperlink>
    </w:p>
    <w:p w14:paraId="71EC00ED" w14:textId="092871D2" w:rsidR="00F9462D" w:rsidRPr="00F9462D" w:rsidRDefault="000D770E">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7</w:t>
        </w:r>
        <w:r w:rsidR="00F9462D" w:rsidRPr="00F9462D">
          <w:rPr>
            <w:b w:val="0"/>
            <w:bCs/>
            <w:noProof/>
            <w:webHidden/>
          </w:rPr>
          <w:fldChar w:fldCharType="end"/>
        </w:r>
      </w:hyperlink>
    </w:p>
    <w:p w14:paraId="05EC6FA0" w14:textId="56385F18" w:rsidR="00F9462D" w:rsidRPr="00F9462D" w:rsidRDefault="000D770E">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_Toc132741034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A05CBC">
          <w:rPr>
            <w:b w:val="0"/>
            <w:bCs/>
            <w:noProof/>
            <w:webHidden/>
          </w:rPr>
          <w:t>0</w:t>
        </w:r>
        <w:r w:rsidR="00F9462D" w:rsidRPr="00F9462D">
          <w:rPr>
            <w:b w:val="0"/>
            <w:bCs/>
            <w:noProof/>
            <w:webHidden/>
          </w:rPr>
          <w:fldChar w:fldCharType="end"/>
        </w:r>
      </w:hyperlink>
    </w:p>
    <w:p w14:paraId="5A82F369" w14:textId="45391052" w:rsidR="00F9462D" w:rsidRDefault="000D770E">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_Toc132741035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911D11">
          <w:rPr>
            <w:b w:val="0"/>
            <w:bCs/>
            <w:noProof/>
            <w:webHidden/>
          </w:rPr>
          <w:t>0</w:t>
        </w:r>
        <w:bookmarkStart w:id="0" w:name="_GoBack"/>
        <w:bookmarkEnd w:id="0"/>
        <w:r w:rsidR="00F9462D" w:rsidRPr="00F9462D">
          <w:rPr>
            <w:b w:val="0"/>
            <w:bCs/>
            <w:noProof/>
            <w:webHidden/>
          </w:rPr>
          <w:fldChar w:fldCharType="end"/>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30A6C587" w:rsidR="004145E5" w:rsidRPr="005C3A10" w:rsidRDefault="006B0DA2" w:rsidP="00DC4A3A">
      <w:pPr>
        <w:spacing w:line="360" w:lineRule="auto"/>
        <w:jc w:val="both"/>
        <w:rPr>
          <w:sz w:val="28"/>
          <w:szCs w:val="28"/>
        </w:rPr>
      </w:pPr>
      <w:r>
        <w:rPr>
          <w:sz w:val="28"/>
          <w:szCs w:val="28"/>
        </w:rPr>
        <w:t xml:space="preserve">    </w:t>
      </w:r>
      <w:r w:rsidR="004145E5">
        <w:rPr>
          <w:sz w:val="28"/>
          <w:szCs w:val="28"/>
        </w:rPr>
        <w:t>«</w:t>
      </w:r>
      <w:r w:rsidR="00F717B5">
        <w:rPr>
          <w:sz w:val="28"/>
          <w:szCs w:val="28"/>
        </w:rPr>
        <w:t>Объектно-ориентированное программирование</w:t>
      </w:r>
      <w:r w:rsidR="004145E5">
        <w:rPr>
          <w:sz w:val="28"/>
          <w:szCs w:val="28"/>
        </w:rPr>
        <w:t>».</w:t>
      </w:r>
    </w:p>
    <w:p w14:paraId="14C733DA" w14:textId="77777777" w:rsidR="006B0DA2" w:rsidRDefault="006B0DA2" w:rsidP="00FB7101">
      <w:pPr>
        <w:pStyle w:val="1"/>
        <w:spacing w:before="0" w:beforeAutospacing="0" w:after="0" w:afterAutospacing="0" w:line="360" w:lineRule="auto"/>
        <w:jc w:val="both"/>
        <w:rPr>
          <w:lang w:eastAsia="en-US"/>
        </w:rPr>
      </w:pPr>
      <w:bookmarkStart w:id="4" w:name="_Toc132741020"/>
    </w:p>
    <w:p w14:paraId="3F53F102" w14:textId="6580AF05"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C4A3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4C15CE">
      <w:pPr>
        <w:jc w:val="right"/>
        <w:rPr>
          <w:b/>
          <w:sz w:val="24"/>
          <w:szCs w:val="24"/>
        </w:rPr>
      </w:pPr>
      <w:r w:rsidRPr="005479A5">
        <w:rPr>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551"/>
        <w:gridCol w:w="3402"/>
        <w:gridCol w:w="3261"/>
      </w:tblGrid>
      <w:tr w:rsidR="00E16E8A" w:rsidRPr="00B77047" w14:paraId="76745E98" w14:textId="77777777" w:rsidTr="00B875E7">
        <w:tc>
          <w:tcPr>
            <w:tcW w:w="1164" w:type="dxa"/>
          </w:tcPr>
          <w:p w14:paraId="606315E0" w14:textId="77777777" w:rsidR="00E16E8A" w:rsidRPr="00047FE2" w:rsidRDefault="00E16E8A" w:rsidP="00DC4A3A">
            <w:pPr>
              <w:jc w:val="both"/>
              <w:rPr>
                <w:b/>
                <w:sz w:val="24"/>
                <w:szCs w:val="24"/>
              </w:rPr>
            </w:pPr>
            <w:r w:rsidRPr="00047FE2">
              <w:rPr>
                <w:b/>
                <w:sz w:val="24"/>
                <w:szCs w:val="24"/>
              </w:rPr>
              <w:t>Код компе-</w:t>
            </w:r>
          </w:p>
          <w:p w14:paraId="544B25EA" w14:textId="77777777" w:rsidR="00E16E8A" w:rsidRPr="00047FE2" w:rsidRDefault="00E16E8A" w:rsidP="00DC4A3A">
            <w:pPr>
              <w:jc w:val="both"/>
              <w:rPr>
                <w:b/>
                <w:sz w:val="24"/>
                <w:szCs w:val="24"/>
              </w:rPr>
            </w:pPr>
            <w:proofErr w:type="spellStart"/>
            <w:r w:rsidRPr="00047FE2">
              <w:rPr>
                <w:b/>
                <w:sz w:val="24"/>
                <w:szCs w:val="24"/>
              </w:rPr>
              <w:t>тенции</w:t>
            </w:r>
            <w:proofErr w:type="spellEnd"/>
          </w:p>
        </w:tc>
        <w:tc>
          <w:tcPr>
            <w:tcW w:w="2551" w:type="dxa"/>
          </w:tcPr>
          <w:p w14:paraId="61FA5F4B" w14:textId="77777777" w:rsidR="00E16E8A" w:rsidRPr="00047FE2" w:rsidRDefault="00E16E8A" w:rsidP="00DC4A3A">
            <w:pPr>
              <w:jc w:val="both"/>
              <w:rPr>
                <w:b/>
                <w:sz w:val="24"/>
                <w:szCs w:val="24"/>
              </w:rPr>
            </w:pPr>
            <w:r w:rsidRPr="00047FE2">
              <w:rPr>
                <w:b/>
                <w:sz w:val="24"/>
                <w:szCs w:val="24"/>
              </w:rPr>
              <w:t>Наименование</w:t>
            </w:r>
          </w:p>
          <w:p w14:paraId="5D269F8E" w14:textId="77777777" w:rsidR="00E16E8A" w:rsidRPr="00047FE2" w:rsidRDefault="00E16E8A" w:rsidP="00DC4A3A">
            <w:pPr>
              <w:jc w:val="both"/>
              <w:rPr>
                <w:b/>
                <w:sz w:val="24"/>
                <w:szCs w:val="24"/>
              </w:rPr>
            </w:pPr>
            <w:r w:rsidRPr="00047FE2">
              <w:rPr>
                <w:b/>
                <w:sz w:val="24"/>
                <w:szCs w:val="24"/>
              </w:rPr>
              <w:t>компетенции</w:t>
            </w:r>
          </w:p>
        </w:tc>
        <w:tc>
          <w:tcPr>
            <w:tcW w:w="3402" w:type="dxa"/>
          </w:tcPr>
          <w:p w14:paraId="2DC3E63A" w14:textId="2F96ABA1" w:rsidR="00E16E8A" w:rsidRPr="00047FE2" w:rsidRDefault="00DC4A3A" w:rsidP="00DC4A3A">
            <w:pPr>
              <w:jc w:val="both"/>
              <w:rPr>
                <w:b/>
                <w:sz w:val="24"/>
                <w:szCs w:val="24"/>
              </w:rPr>
            </w:pPr>
            <w:r>
              <w:rPr>
                <w:b/>
                <w:sz w:val="24"/>
                <w:szCs w:val="24"/>
              </w:rPr>
              <w:t>Индикаторы достижения компетенции</w:t>
            </w:r>
          </w:p>
          <w:p w14:paraId="4F63F82A" w14:textId="24BEA78C" w:rsidR="00E16E8A" w:rsidRPr="00047FE2" w:rsidRDefault="00E16E8A" w:rsidP="00DC4A3A">
            <w:pPr>
              <w:jc w:val="both"/>
              <w:rPr>
                <w:b/>
                <w:sz w:val="24"/>
                <w:szCs w:val="24"/>
              </w:rPr>
            </w:pPr>
          </w:p>
        </w:tc>
        <w:tc>
          <w:tcPr>
            <w:tcW w:w="3261" w:type="dxa"/>
          </w:tcPr>
          <w:p w14:paraId="49344CD5" w14:textId="3528F1AA" w:rsidR="00E16E8A" w:rsidRPr="00047FE2" w:rsidRDefault="00E16E8A" w:rsidP="00DC4A3A">
            <w:pPr>
              <w:jc w:val="both"/>
              <w:rPr>
                <w:b/>
                <w:sz w:val="24"/>
                <w:szCs w:val="24"/>
              </w:rPr>
            </w:pPr>
            <w:r w:rsidRPr="00047FE2">
              <w:rPr>
                <w:b/>
                <w:sz w:val="24"/>
                <w:szCs w:val="24"/>
              </w:rPr>
              <w:t>Результаты обучения (умения и знания</w:t>
            </w:r>
            <w:r w:rsidR="00DC4A3A">
              <w:rPr>
                <w:b/>
                <w:sz w:val="24"/>
                <w:szCs w:val="24"/>
              </w:rPr>
              <w:t xml:space="preserve">), соотнесенные с </w:t>
            </w:r>
            <w:r w:rsidRPr="00047FE2">
              <w:rPr>
                <w:b/>
                <w:sz w:val="24"/>
                <w:szCs w:val="24"/>
              </w:rPr>
              <w:t>индикаторами достижения компетенции</w:t>
            </w:r>
          </w:p>
        </w:tc>
      </w:tr>
      <w:tr w:rsidR="00F62971" w:rsidRPr="00650AC5" w14:paraId="47182EF5" w14:textId="77777777" w:rsidTr="00B875E7">
        <w:trPr>
          <w:trHeight w:val="2501"/>
        </w:trPr>
        <w:tc>
          <w:tcPr>
            <w:tcW w:w="1164" w:type="dxa"/>
            <w:vMerge w:val="restart"/>
          </w:tcPr>
          <w:p w14:paraId="3E1D9BFD" w14:textId="7DD5F6AA" w:rsidR="00F62971" w:rsidRPr="00650AC5" w:rsidRDefault="00F62971" w:rsidP="002346CE">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sidR="005B5C32">
              <w:rPr>
                <w:b/>
                <w:sz w:val="24"/>
                <w:szCs w:val="24"/>
              </w:rPr>
              <w:t>6</w:t>
            </w:r>
          </w:p>
        </w:tc>
        <w:tc>
          <w:tcPr>
            <w:tcW w:w="2551" w:type="dxa"/>
            <w:vMerge w:val="restart"/>
          </w:tcPr>
          <w:p w14:paraId="10F61753" w14:textId="0F43FBEE" w:rsidR="00F62971" w:rsidRPr="00F760DD" w:rsidRDefault="005B0B53" w:rsidP="00C7087D">
            <w:pPr>
              <w:rPr>
                <w:sz w:val="24"/>
                <w:szCs w:val="24"/>
              </w:rPr>
            </w:pPr>
            <w:r w:rsidRPr="005B0B53">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3402" w:type="dxa"/>
          </w:tcPr>
          <w:p w14:paraId="7039E85E" w14:textId="77777777" w:rsidR="00BA3EA5" w:rsidRPr="00C619A2" w:rsidRDefault="00BA3EA5" w:rsidP="00BA3EA5">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14:paraId="4BE97988" w14:textId="7B89CAE7" w:rsidR="00F62971" w:rsidRPr="00B43322" w:rsidRDefault="00F62971" w:rsidP="00B43322">
            <w:pPr>
              <w:pBdr>
                <w:top w:val="nil"/>
                <w:left w:val="nil"/>
                <w:bottom w:val="nil"/>
                <w:right w:val="nil"/>
                <w:between w:val="nil"/>
              </w:pBdr>
              <w:rPr>
                <w:color w:val="000000"/>
                <w:sz w:val="24"/>
                <w:szCs w:val="24"/>
              </w:rPr>
            </w:pPr>
          </w:p>
        </w:tc>
        <w:tc>
          <w:tcPr>
            <w:tcW w:w="3261" w:type="dxa"/>
          </w:tcPr>
          <w:p w14:paraId="3DBA9160" w14:textId="48E5C332" w:rsidR="00F62971" w:rsidRDefault="00F62971" w:rsidP="006B0DA2">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методы </w:t>
            </w:r>
            <w:r w:rsidR="00E33B5C">
              <w:rPr>
                <w:color w:val="000000"/>
                <w:sz w:val="24"/>
                <w:szCs w:val="24"/>
                <w:shd w:val="clear" w:color="auto" w:fill="FFFFFF"/>
              </w:rPr>
              <w:t xml:space="preserve">и подходы объектно-ориентированного программирования, способы объектно-ориентированного анализа и синтеза </w:t>
            </w:r>
            <w:r w:rsidR="00BA3EA5">
              <w:rPr>
                <w:color w:val="000000"/>
                <w:sz w:val="24"/>
                <w:szCs w:val="24"/>
                <w:shd w:val="clear" w:color="auto" w:fill="FFFFFF"/>
              </w:rPr>
              <w:t>систем машинного обучения</w:t>
            </w:r>
            <w:r>
              <w:rPr>
                <w:color w:val="000000"/>
                <w:sz w:val="24"/>
                <w:szCs w:val="24"/>
                <w:shd w:val="clear" w:color="auto" w:fill="FFFFFF"/>
              </w:rPr>
              <w:t>.</w:t>
            </w:r>
          </w:p>
          <w:p w14:paraId="2710B5B9" w14:textId="175ABDA1" w:rsidR="00F62971" w:rsidRPr="00B72754" w:rsidRDefault="00F62971" w:rsidP="006B0DA2">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sidR="001B08A5">
              <w:rPr>
                <w:iCs/>
                <w:color w:val="000000"/>
                <w:sz w:val="24"/>
                <w:szCs w:val="24"/>
                <w:shd w:val="clear" w:color="auto" w:fill="FFFFFF"/>
              </w:rPr>
              <w:t>разрабатывать объектно-ориентированную архитекту</w:t>
            </w:r>
            <w:r w:rsidR="00BA3EA5">
              <w:rPr>
                <w:iCs/>
                <w:color w:val="000000"/>
                <w:sz w:val="24"/>
                <w:szCs w:val="24"/>
                <w:shd w:val="clear" w:color="auto" w:fill="FFFFFF"/>
              </w:rPr>
              <w:t>ру</w:t>
            </w:r>
            <w:r w:rsidR="001B08A5">
              <w:rPr>
                <w:iCs/>
                <w:color w:val="000000"/>
                <w:sz w:val="24"/>
                <w:szCs w:val="24"/>
                <w:shd w:val="clear" w:color="auto" w:fill="FFFFFF"/>
              </w:rPr>
              <w:t xml:space="preserve"> систем</w:t>
            </w:r>
            <w:r w:rsidR="00BA3EA5">
              <w:rPr>
                <w:iCs/>
                <w:color w:val="000000"/>
                <w:sz w:val="24"/>
                <w:szCs w:val="24"/>
                <w:shd w:val="clear" w:color="auto" w:fill="FFFFFF"/>
              </w:rPr>
              <w:t xml:space="preserve"> машинного обучения</w:t>
            </w:r>
            <w:r>
              <w:rPr>
                <w:iCs/>
                <w:color w:val="000000"/>
                <w:sz w:val="24"/>
                <w:szCs w:val="24"/>
                <w:shd w:val="clear" w:color="auto" w:fill="FFFFFF"/>
              </w:rPr>
              <w:t>.</w:t>
            </w:r>
          </w:p>
        </w:tc>
      </w:tr>
      <w:tr w:rsidR="00F62971" w:rsidRPr="00650AC5" w14:paraId="7B4915D2" w14:textId="77777777" w:rsidTr="00B875E7">
        <w:trPr>
          <w:trHeight w:val="2268"/>
        </w:trPr>
        <w:tc>
          <w:tcPr>
            <w:tcW w:w="1164" w:type="dxa"/>
            <w:vMerge/>
          </w:tcPr>
          <w:p w14:paraId="7E62558F" w14:textId="77777777" w:rsidR="00F62971" w:rsidRDefault="00F62971" w:rsidP="002346CE">
            <w:pPr>
              <w:rPr>
                <w:b/>
                <w:sz w:val="24"/>
                <w:szCs w:val="24"/>
              </w:rPr>
            </w:pPr>
          </w:p>
        </w:tc>
        <w:tc>
          <w:tcPr>
            <w:tcW w:w="2551" w:type="dxa"/>
            <w:vMerge/>
          </w:tcPr>
          <w:p w14:paraId="1D7953CD" w14:textId="77777777" w:rsidR="00F62971" w:rsidRPr="00C5381F" w:rsidRDefault="00F62971" w:rsidP="00C7087D">
            <w:pPr>
              <w:rPr>
                <w:sz w:val="24"/>
                <w:szCs w:val="24"/>
              </w:rPr>
            </w:pPr>
          </w:p>
        </w:tc>
        <w:tc>
          <w:tcPr>
            <w:tcW w:w="3402" w:type="dxa"/>
          </w:tcPr>
          <w:p w14:paraId="7A841CAE" w14:textId="77777777" w:rsidR="00493C20" w:rsidRPr="00C619A2" w:rsidRDefault="00493C20" w:rsidP="00493C2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2. Владеет практическим навыком интеграции компонент моделей машинного обучения.</w:t>
            </w:r>
          </w:p>
          <w:p w14:paraId="529094E5" w14:textId="3AC79C68" w:rsidR="00F62971" w:rsidRDefault="00F62971" w:rsidP="00C5381F">
            <w:pPr>
              <w:pStyle w:val="a7"/>
              <w:ind w:left="0"/>
              <w:contextualSpacing/>
              <w:rPr>
                <w:sz w:val="24"/>
                <w:szCs w:val="24"/>
              </w:rPr>
            </w:pPr>
          </w:p>
        </w:tc>
        <w:tc>
          <w:tcPr>
            <w:tcW w:w="3261" w:type="dxa"/>
          </w:tcPr>
          <w:p w14:paraId="00406FD8" w14:textId="615E1F00" w:rsid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614411">
              <w:rPr>
                <w:bCs/>
                <w:iCs/>
                <w:color w:val="000000"/>
                <w:sz w:val="24"/>
                <w:szCs w:val="24"/>
                <w:shd w:val="clear" w:color="auto" w:fill="FFFFFF"/>
              </w:rPr>
              <w:t>современные объектно-ориентированные технологии и</w:t>
            </w:r>
            <w:r w:rsidR="00493C20">
              <w:rPr>
                <w:bCs/>
                <w:iCs/>
                <w:color w:val="000000"/>
                <w:sz w:val="24"/>
                <w:szCs w:val="24"/>
                <w:shd w:val="clear" w:color="auto" w:fill="FFFFFF"/>
              </w:rPr>
              <w:t>нтеграции.</w:t>
            </w:r>
          </w:p>
          <w:p w14:paraId="0FAD0297" w14:textId="48760A7F" w:rsidR="00F62971" w:rsidRP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Уметь: </w:t>
            </w:r>
            <w:r w:rsidR="00614411">
              <w:rPr>
                <w:bCs/>
                <w:iCs/>
                <w:color w:val="000000"/>
                <w:sz w:val="24"/>
                <w:szCs w:val="24"/>
                <w:shd w:val="clear" w:color="auto" w:fill="FFFFFF"/>
              </w:rPr>
              <w:t xml:space="preserve">разрабатывать </w:t>
            </w:r>
            <w:r w:rsidR="00493C20">
              <w:rPr>
                <w:bCs/>
                <w:iCs/>
                <w:color w:val="000000"/>
                <w:sz w:val="24"/>
                <w:szCs w:val="24"/>
                <w:shd w:val="clear" w:color="auto" w:fill="FFFFFF"/>
              </w:rPr>
              <w:t>сложные многокомпонентные системы машинного обучения с использованием объектно-ориентированного подхода.</w:t>
            </w:r>
          </w:p>
        </w:tc>
      </w:tr>
      <w:tr w:rsidR="00F62971" w:rsidRPr="00650AC5" w14:paraId="1E259566" w14:textId="77777777" w:rsidTr="00B875E7">
        <w:trPr>
          <w:trHeight w:val="1773"/>
        </w:trPr>
        <w:tc>
          <w:tcPr>
            <w:tcW w:w="1164" w:type="dxa"/>
            <w:vMerge/>
          </w:tcPr>
          <w:p w14:paraId="4E790023" w14:textId="77777777" w:rsidR="00F62971" w:rsidRDefault="00F62971" w:rsidP="002346CE">
            <w:pPr>
              <w:rPr>
                <w:b/>
                <w:sz w:val="24"/>
                <w:szCs w:val="24"/>
              </w:rPr>
            </w:pPr>
          </w:p>
        </w:tc>
        <w:tc>
          <w:tcPr>
            <w:tcW w:w="2551" w:type="dxa"/>
            <w:vMerge/>
          </w:tcPr>
          <w:p w14:paraId="13072405" w14:textId="77777777" w:rsidR="00F62971" w:rsidRPr="00C5381F" w:rsidRDefault="00F62971" w:rsidP="00C7087D">
            <w:pPr>
              <w:rPr>
                <w:sz w:val="24"/>
                <w:szCs w:val="24"/>
              </w:rPr>
            </w:pPr>
          </w:p>
        </w:tc>
        <w:tc>
          <w:tcPr>
            <w:tcW w:w="3402" w:type="dxa"/>
          </w:tcPr>
          <w:p w14:paraId="13FD9D79" w14:textId="07954765" w:rsidR="00F62971" w:rsidRDefault="00326940" w:rsidP="00C5381F">
            <w:pPr>
              <w:pStyle w:val="a7"/>
              <w:ind w:left="0"/>
              <w:contextualSpacing/>
              <w:rPr>
                <w:rFonts w:eastAsia="Calibri"/>
                <w:sz w:val="24"/>
                <w:szCs w:val="24"/>
              </w:rPr>
            </w:pPr>
            <w:r w:rsidRPr="5823E647">
              <w:rPr>
                <w:color w:val="000000" w:themeColor="text1"/>
                <w:sz w:val="24"/>
                <w:szCs w:val="24"/>
              </w:rPr>
              <w:t xml:space="preserve">3. </w:t>
            </w:r>
            <w:r w:rsidR="00B875E7">
              <w:rPr>
                <w:color w:val="000000" w:themeColor="text1"/>
                <w:sz w:val="24"/>
                <w:szCs w:val="24"/>
              </w:rPr>
              <w:t xml:space="preserve">      </w:t>
            </w:r>
            <w:r w:rsidRPr="5823E647">
              <w:rPr>
                <w:color w:val="000000" w:themeColor="text1"/>
                <w:sz w:val="24"/>
                <w:szCs w:val="24"/>
              </w:rPr>
              <w:t>Владеет практическим навыком сборки и разв</w:t>
            </w:r>
            <w:r>
              <w:rPr>
                <w:color w:val="000000" w:themeColor="text1"/>
                <w:sz w:val="24"/>
                <w:szCs w:val="24"/>
              </w:rPr>
              <w:t>ё</w:t>
            </w:r>
            <w:r w:rsidRPr="5823E647">
              <w:rPr>
                <w:color w:val="000000" w:themeColor="text1"/>
                <w:sz w:val="24"/>
                <w:szCs w:val="24"/>
              </w:rPr>
              <w:t>ртывания многокомпонентных моделей машинного обучения.</w:t>
            </w:r>
          </w:p>
        </w:tc>
        <w:tc>
          <w:tcPr>
            <w:tcW w:w="3261" w:type="dxa"/>
          </w:tcPr>
          <w:p w14:paraId="729F202D" w14:textId="62321B8F" w:rsid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EB7177">
              <w:rPr>
                <w:bCs/>
                <w:iCs/>
                <w:color w:val="000000"/>
                <w:sz w:val="24"/>
                <w:szCs w:val="24"/>
                <w:shd w:val="clear" w:color="auto" w:fill="FFFFFF"/>
              </w:rPr>
              <w:t xml:space="preserve">современные архитектуры объектных систем, методы объектно-ориентированного </w:t>
            </w:r>
            <w:r w:rsidR="00326940">
              <w:rPr>
                <w:bCs/>
                <w:iCs/>
                <w:color w:val="000000"/>
                <w:sz w:val="24"/>
                <w:szCs w:val="24"/>
                <w:shd w:val="clear" w:color="auto" w:fill="FFFFFF"/>
              </w:rPr>
              <w:t>развёртывания</w:t>
            </w:r>
            <w:r w:rsidR="006D14B8">
              <w:rPr>
                <w:bCs/>
                <w:iCs/>
                <w:color w:val="000000"/>
                <w:sz w:val="24"/>
                <w:szCs w:val="24"/>
                <w:shd w:val="clear" w:color="auto" w:fill="FFFFFF"/>
              </w:rPr>
              <w:t>.</w:t>
            </w:r>
          </w:p>
          <w:p w14:paraId="038EF3A4" w14:textId="03DE6CA2" w:rsidR="006D14B8" w:rsidRPr="006D14B8" w:rsidRDefault="006D14B8" w:rsidP="006B0DA2">
            <w:pPr>
              <w:jc w:val="both"/>
              <w:rPr>
                <w:bCs/>
                <w:iCs/>
                <w:color w:val="000000"/>
                <w:sz w:val="24"/>
                <w:szCs w:val="24"/>
                <w:shd w:val="clear" w:color="auto" w:fill="FFFFFF"/>
              </w:rPr>
            </w:pPr>
            <w:r>
              <w:rPr>
                <w:b/>
                <w:i/>
                <w:color w:val="000000"/>
                <w:sz w:val="24"/>
                <w:szCs w:val="24"/>
                <w:shd w:val="clear" w:color="auto" w:fill="FFFFFF"/>
              </w:rPr>
              <w:t xml:space="preserve">Уметь: </w:t>
            </w:r>
            <w:r w:rsidR="00326940">
              <w:rPr>
                <w:bCs/>
                <w:iCs/>
                <w:color w:val="000000"/>
                <w:sz w:val="24"/>
                <w:szCs w:val="24"/>
                <w:shd w:val="clear" w:color="auto" w:fill="FFFFFF"/>
              </w:rPr>
              <w:t>производить развёртывание многокомпонентных объектно-ориентированных систем машинного обучения</w:t>
            </w:r>
            <w:r w:rsidR="00C350F8">
              <w:rPr>
                <w:bCs/>
                <w:iCs/>
                <w:color w:val="000000"/>
                <w:sz w:val="24"/>
                <w:szCs w:val="24"/>
                <w:shd w:val="clear" w:color="auto" w:fill="FFFFFF"/>
              </w:rPr>
              <w:t>.</w:t>
            </w:r>
          </w:p>
        </w:tc>
      </w:tr>
    </w:tbl>
    <w:p w14:paraId="6BA6B10D" w14:textId="77777777" w:rsidR="00E16E8A" w:rsidRDefault="00E16E8A" w:rsidP="00BA337D">
      <w:pPr>
        <w:rPr>
          <w:sz w:val="28"/>
          <w:szCs w:val="28"/>
        </w:rPr>
      </w:pPr>
    </w:p>
    <w:p w14:paraId="17975BBA" w14:textId="77777777" w:rsidR="00B875E7" w:rsidRDefault="00B875E7" w:rsidP="00D03A2B">
      <w:pPr>
        <w:pStyle w:val="1"/>
        <w:jc w:val="both"/>
      </w:pPr>
      <w:bookmarkStart w:id="6" w:name="_Toc132741021"/>
    </w:p>
    <w:p w14:paraId="7FEF90FF" w14:textId="77777777" w:rsidR="00B875E7" w:rsidRDefault="00B875E7" w:rsidP="00D03A2B">
      <w:pPr>
        <w:pStyle w:val="1"/>
        <w:jc w:val="both"/>
      </w:pPr>
    </w:p>
    <w:p w14:paraId="74E34372" w14:textId="559CEAFB"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30CD2F3C" w14:textId="2187C6BC" w:rsidR="00B31842" w:rsidRDefault="00B31842" w:rsidP="003A09B3">
      <w:pPr>
        <w:suppressAutoHyphens/>
        <w:spacing w:line="360" w:lineRule="auto"/>
        <w:ind w:firstLine="708"/>
        <w:jc w:val="both"/>
        <w:rPr>
          <w:sz w:val="28"/>
          <w:szCs w:val="28"/>
        </w:rPr>
      </w:pPr>
      <w:r w:rsidRPr="00B31842">
        <w:rPr>
          <w:sz w:val="28"/>
          <w:szCs w:val="28"/>
        </w:rPr>
        <w:t>Дисциплина «</w:t>
      </w:r>
      <w:r w:rsidR="004171AA">
        <w:rPr>
          <w:sz w:val="28"/>
          <w:szCs w:val="28"/>
        </w:rPr>
        <w:t>Объектно-ориентированное программирование</w:t>
      </w:r>
      <w:r w:rsidRPr="00B31842">
        <w:rPr>
          <w:sz w:val="28"/>
          <w:szCs w:val="28"/>
        </w:rPr>
        <w:t xml:space="preserve">» </w:t>
      </w:r>
      <w:r w:rsidR="00DC4A3A">
        <w:rPr>
          <w:sz w:val="28"/>
          <w:szCs w:val="28"/>
        </w:rPr>
        <w:t xml:space="preserve">является дисциплиной </w:t>
      </w:r>
      <w:r w:rsidR="00FD1BA2">
        <w:rPr>
          <w:sz w:val="28"/>
          <w:szCs w:val="28"/>
        </w:rPr>
        <w:t xml:space="preserve">Цикла профиля (элективный) </w:t>
      </w:r>
      <w:r w:rsidR="004171AA">
        <w:rPr>
          <w:sz w:val="28"/>
          <w:szCs w:val="28"/>
        </w:rPr>
        <w:t>Прикладное машинное обучение</w:t>
      </w:r>
      <w:r w:rsidR="00FD1BA2">
        <w:rPr>
          <w:sz w:val="28"/>
          <w:szCs w:val="28"/>
        </w:rPr>
        <w:t xml:space="preserve"> </w:t>
      </w:r>
      <w:r w:rsidR="00DC4A3A">
        <w:rPr>
          <w:sz w:val="28"/>
          <w:szCs w:val="28"/>
        </w:rPr>
        <w:t xml:space="preserve">по </w:t>
      </w:r>
      <w:r w:rsidRPr="00B31842">
        <w:rPr>
          <w:sz w:val="28"/>
          <w:szCs w:val="28"/>
        </w:rPr>
        <w:t>направлени</w:t>
      </w:r>
      <w:r w:rsidR="00DC4A3A">
        <w:rPr>
          <w:sz w:val="28"/>
          <w:szCs w:val="28"/>
        </w:rPr>
        <w:t>ю подготовки 0</w:t>
      </w:r>
      <w:r w:rsidR="004171AA">
        <w:rPr>
          <w:sz w:val="28"/>
          <w:szCs w:val="28"/>
        </w:rPr>
        <w:t>1</w:t>
      </w:r>
      <w:r w:rsidR="00DC4A3A">
        <w:rPr>
          <w:sz w:val="28"/>
          <w:szCs w:val="28"/>
        </w:rPr>
        <w:t>.03.0</w:t>
      </w:r>
      <w:r w:rsidR="004171AA">
        <w:rPr>
          <w:sz w:val="28"/>
          <w:szCs w:val="28"/>
        </w:rPr>
        <w:t>2</w:t>
      </w:r>
      <w:r w:rsidR="00DC4A3A">
        <w:rPr>
          <w:sz w:val="28"/>
          <w:szCs w:val="28"/>
        </w:rPr>
        <w:t xml:space="preserve"> </w:t>
      </w:r>
      <w:r w:rsidR="00CF5F3D">
        <w:rPr>
          <w:sz w:val="28"/>
          <w:szCs w:val="28"/>
        </w:rPr>
        <w:t>–</w:t>
      </w:r>
      <w:r w:rsidR="00DC4A3A">
        <w:rPr>
          <w:sz w:val="28"/>
          <w:szCs w:val="28"/>
        </w:rPr>
        <w:t xml:space="preserve"> Прикладная </w:t>
      </w:r>
      <w:r w:rsidR="004171AA">
        <w:rPr>
          <w:sz w:val="28"/>
          <w:szCs w:val="28"/>
        </w:rPr>
        <w:t xml:space="preserve">математика </w:t>
      </w:r>
      <w:r w:rsidR="00DC4A3A">
        <w:rPr>
          <w:sz w:val="28"/>
          <w:szCs w:val="28"/>
        </w:rPr>
        <w:t>информатика, ОП «Прикладн</w:t>
      </w:r>
      <w:r w:rsidR="004171AA">
        <w:rPr>
          <w:sz w:val="28"/>
          <w:szCs w:val="28"/>
        </w:rPr>
        <w:t>ое машинное обучение</w:t>
      </w:r>
      <w:r w:rsidR="00DC4A3A">
        <w:rPr>
          <w:sz w:val="28"/>
          <w:szCs w:val="28"/>
        </w:rPr>
        <w:t>».</w:t>
      </w:r>
    </w:p>
    <w:p w14:paraId="342A1FD8" w14:textId="3CA6A7F1" w:rsidR="00A2649E" w:rsidRDefault="00A2649E" w:rsidP="003A09B3">
      <w:pPr>
        <w:suppressAutoHyphens/>
        <w:spacing w:line="360" w:lineRule="auto"/>
        <w:ind w:firstLine="708"/>
        <w:jc w:val="both"/>
        <w:rPr>
          <w:sz w:val="28"/>
          <w:szCs w:val="28"/>
        </w:rPr>
      </w:pPr>
      <w:r w:rsidRPr="00A2649E">
        <w:rPr>
          <w:sz w:val="28"/>
          <w:szCs w:val="28"/>
        </w:rPr>
        <w:t>Дисциплина «</w:t>
      </w:r>
      <w:r w:rsidR="004171AA">
        <w:rPr>
          <w:sz w:val="28"/>
          <w:szCs w:val="28"/>
        </w:rPr>
        <w:t>Объектно-ориентированное программирование</w:t>
      </w:r>
      <w:r w:rsidRPr="00A2649E">
        <w:rPr>
          <w:sz w:val="28"/>
          <w:szCs w:val="28"/>
        </w:rPr>
        <w:t>» базируется на знаниях, полученных в рамках дисциплин «</w:t>
      </w:r>
      <w:r w:rsidR="004171AA">
        <w:rPr>
          <w:sz w:val="28"/>
          <w:szCs w:val="28"/>
        </w:rPr>
        <w:t xml:space="preserve">Алгоритмы и структуры данных в языке </w:t>
      </w:r>
      <w:r w:rsidR="004171AA">
        <w:rPr>
          <w:sz w:val="28"/>
          <w:szCs w:val="28"/>
          <w:lang w:val="en-US"/>
        </w:rPr>
        <w:t>Python</w:t>
      </w:r>
      <w:r>
        <w:rPr>
          <w:sz w:val="28"/>
          <w:szCs w:val="28"/>
        </w:rPr>
        <w:t>»</w:t>
      </w:r>
      <w:r w:rsidR="004F71D3">
        <w:rPr>
          <w:sz w:val="28"/>
          <w:szCs w:val="28"/>
        </w:rPr>
        <w:t xml:space="preserve"> и «</w:t>
      </w:r>
      <w:r w:rsidR="004171AA">
        <w:rPr>
          <w:sz w:val="28"/>
          <w:szCs w:val="28"/>
        </w:rPr>
        <w:t>Практикум по программированию</w:t>
      </w:r>
      <w:r w:rsidR="004F71D3">
        <w:rPr>
          <w:sz w:val="28"/>
          <w:szCs w:val="28"/>
        </w:rPr>
        <w:t>»</w:t>
      </w:r>
      <w:r>
        <w:rPr>
          <w:sz w:val="28"/>
          <w:szCs w:val="28"/>
        </w:rPr>
        <w:t>.</w:t>
      </w:r>
    </w:p>
    <w:p w14:paraId="752CDF33" w14:textId="5FE4D57B" w:rsidR="00DC4A3A" w:rsidRPr="008A6074" w:rsidRDefault="00C52F7B" w:rsidP="00DC4A3A">
      <w:pPr>
        <w:pStyle w:val="1"/>
        <w:spacing w:line="360" w:lineRule="auto"/>
        <w:jc w:val="both"/>
      </w:pPr>
      <w:bookmarkStart w:id="7"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FD1BA2">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557381A6" w14:textId="77777777" w:rsidR="00DC4A3A"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145D2C27"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0312583A"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4171AA">
              <w:rPr>
                <w:b/>
                <w:color w:val="00000A"/>
                <w:sz w:val="24"/>
                <w:szCs w:val="24"/>
              </w:rPr>
              <w:t>6</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FD1BA2">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0A724CCC" w:rsidR="002656BF" w:rsidRPr="00FB7101" w:rsidRDefault="004F71D3" w:rsidP="008541ED">
            <w:pPr>
              <w:spacing w:line="276" w:lineRule="auto"/>
              <w:jc w:val="center"/>
              <w:rPr>
                <w:b/>
                <w:color w:val="00000A"/>
                <w:sz w:val="24"/>
                <w:szCs w:val="24"/>
              </w:rPr>
            </w:pPr>
            <w:r>
              <w:rPr>
                <w:b/>
                <w:color w:val="00000A"/>
                <w:sz w:val="24"/>
                <w:szCs w:val="24"/>
              </w:rPr>
              <w:t>3</w:t>
            </w:r>
            <w:r w:rsidR="002656BF" w:rsidRPr="00FB7101">
              <w:rPr>
                <w:b/>
                <w:color w:val="00000A"/>
                <w:sz w:val="24"/>
                <w:szCs w:val="24"/>
              </w:rPr>
              <w:t>/</w:t>
            </w:r>
            <w:r w:rsidR="002656BF">
              <w:rPr>
                <w:b/>
                <w:color w:val="00000A"/>
                <w:sz w:val="24"/>
                <w:szCs w:val="24"/>
              </w:rPr>
              <w:t>1</w:t>
            </w:r>
            <w:r>
              <w:rPr>
                <w:b/>
                <w:color w:val="00000A"/>
                <w:sz w:val="24"/>
                <w:szCs w:val="24"/>
              </w:rPr>
              <w:t>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3A7C95F7" w:rsidR="002656BF" w:rsidRPr="00FB7101" w:rsidRDefault="002656BF" w:rsidP="008541ED">
            <w:pPr>
              <w:spacing w:line="276" w:lineRule="auto"/>
              <w:jc w:val="center"/>
              <w:rPr>
                <w:b/>
                <w:color w:val="00000A"/>
                <w:sz w:val="24"/>
                <w:szCs w:val="24"/>
              </w:rPr>
            </w:pPr>
            <w:r>
              <w:rPr>
                <w:b/>
                <w:color w:val="00000A"/>
                <w:sz w:val="24"/>
                <w:szCs w:val="24"/>
              </w:rPr>
              <w:t>1</w:t>
            </w:r>
            <w:r w:rsidR="004F71D3">
              <w:rPr>
                <w:b/>
                <w:color w:val="00000A"/>
                <w:sz w:val="24"/>
                <w:szCs w:val="24"/>
              </w:rPr>
              <w:t>08</w:t>
            </w:r>
          </w:p>
        </w:tc>
      </w:tr>
      <w:tr w:rsidR="00FD1BA2" w:rsidRPr="00FB7101" w14:paraId="34B56535"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FD1BA2" w:rsidRPr="00FB7101" w:rsidRDefault="00FD1BA2" w:rsidP="00FD1BA2">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FD1BA2" w:rsidRPr="00FB7101" w:rsidRDefault="00FD1BA2" w:rsidP="00FD1BA2">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6D25E3C" w:rsidR="00FD1BA2" w:rsidRPr="006A42DC" w:rsidRDefault="00FD1BA2" w:rsidP="00FD1BA2">
            <w:pPr>
              <w:spacing w:line="276" w:lineRule="auto"/>
              <w:jc w:val="center"/>
              <w:rPr>
                <w:b/>
                <w:i/>
                <w:sz w:val="24"/>
                <w:szCs w:val="24"/>
              </w:rPr>
            </w:pPr>
            <w:r w:rsidRPr="006A42DC">
              <w:rPr>
                <w:b/>
                <w:i/>
                <w:sz w:val="24"/>
                <w:szCs w:val="24"/>
              </w:rPr>
              <w:t>34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4E859874" w:rsidR="00FD1BA2" w:rsidRPr="006A42DC" w:rsidRDefault="00FD1BA2" w:rsidP="00FD1BA2">
            <w:pPr>
              <w:spacing w:line="276" w:lineRule="auto"/>
              <w:jc w:val="center"/>
              <w:rPr>
                <w:b/>
                <w:i/>
                <w:sz w:val="24"/>
                <w:szCs w:val="24"/>
              </w:rPr>
            </w:pPr>
            <w:r w:rsidRPr="006A42DC">
              <w:rPr>
                <w:b/>
                <w:i/>
                <w:sz w:val="24"/>
                <w:szCs w:val="24"/>
              </w:rPr>
              <w:t>34</w:t>
            </w:r>
          </w:p>
        </w:tc>
      </w:tr>
      <w:tr w:rsidR="00FD1BA2" w:rsidRPr="00FB7101" w14:paraId="10BA0AEC" w14:textId="77777777" w:rsidTr="00FD1BA2">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FD1BA2" w:rsidRPr="00FB7101" w:rsidRDefault="00FD1BA2" w:rsidP="00FD1BA2">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2D39CA5F" w14:textId="54C5863E" w:rsidR="00FD1BA2" w:rsidRPr="006A42DC" w:rsidRDefault="00FD1BA2" w:rsidP="00FD1BA2">
            <w:pPr>
              <w:spacing w:line="276" w:lineRule="auto"/>
              <w:jc w:val="center"/>
              <w:rPr>
                <w:i/>
                <w:sz w:val="24"/>
                <w:szCs w:val="24"/>
              </w:rPr>
            </w:pPr>
            <w:r w:rsidRPr="006A42DC">
              <w:rPr>
                <w:i/>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01FDB87B" w:rsidR="00FD1BA2" w:rsidRPr="006A42DC" w:rsidRDefault="00FD1BA2" w:rsidP="00FD1BA2">
            <w:pPr>
              <w:spacing w:line="276" w:lineRule="auto"/>
              <w:jc w:val="center"/>
              <w:rPr>
                <w:i/>
                <w:sz w:val="24"/>
                <w:szCs w:val="24"/>
              </w:rPr>
            </w:pPr>
            <w:r w:rsidRPr="006A42DC">
              <w:rPr>
                <w:i/>
                <w:sz w:val="24"/>
                <w:szCs w:val="24"/>
              </w:rPr>
              <w:t>16</w:t>
            </w:r>
          </w:p>
        </w:tc>
      </w:tr>
      <w:tr w:rsidR="00FD1BA2" w:rsidRPr="00FB7101" w14:paraId="29CF89E0"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FD1BA2" w:rsidRPr="00FB7101" w:rsidRDefault="00FD1BA2" w:rsidP="00FD1BA2">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13536473" w14:textId="4484F700" w:rsidR="00FD1BA2" w:rsidRPr="006A42DC" w:rsidRDefault="00FD1BA2" w:rsidP="00FD1BA2">
            <w:pPr>
              <w:spacing w:line="276" w:lineRule="auto"/>
              <w:jc w:val="center"/>
              <w:rPr>
                <w:i/>
                <w:sz w:val="24"/>
                <w:szCs w:val="24"/>
              </w:rPr>
            </w:pPr>
            <w:r w:rsidRPr="006A42DC">
              <w:rPr>
                <w:i/>
                <w:sz w:val="24"/>
                <w:szCs w:val="24"/>
              </w:rPr>
              <w:t>18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0624216E" w:rsidR="00FD1BA2" w:rsidRPr="006A42DC" w:rsidRDefault="00FD1BA2" w:rsidP="00FD1BA2">
            <w:pPr>
              <w:spacing w:line="276" w:lineRule="auto"/>
              <w:jc w:val="center"/>
              <w:rPr>
                <w:i/>
                <w:sz w:val="24"/>
                <w:szCs w:val="24"/>
              </w:rPr>
            </w:pPr>
            <w:r w:rsidRPr="006A42DC">
              <w:rPr>
                <w:i/>
                <w:sz w:val="24"/>
                <w:szCs w:val="24"/>
              </w:rPr>
              <w:t>18</w:t>
            </w:r>
          </w:p>
        </w:tc>
      </w:tr>
      <w:tr w:rsidR="00FD1BA2" w:rsidRPr="00FB7101" w14:paraId="009D62BE"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FD1BA2" w:rsidRPr="00FB7101" w:rsidRDefault="00FD1BA2" w:rsidP="00FD1BA2">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B5DFD25" w:rsidR="00FD1BA2" w:rsidRPr="006A42DC" w:rsidRDefault="00FD1BA2" w:rsidP="00FD1BA2">
            <w:pPr>
              <w:spacing w:line="276" w:lineRule="auto"/>
              <w:jc w:val="center"/>
              <w:rPr>
                <w:b/>
                <w:i/>
                <w:sz w:val="24"/>
                <w:szCs w:val="24"/>
              </w:rPr>
            </w:pPr>
            <w:r w:rsidRPr="006A42DC">
              <w:rPr>
                <w:b/>
                <w:i/>
                <w:sz w:val="24"/>
                <w:szCs w:val="24"/>
              </w:rPr>
              <w:t>74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CD57F1B" w:rsidR="00FD1BA2" w:rsidRPr="006A42DC" w:rsidRDefault="00FD1BA2" w:rsidP="00FD1BA2">
            <w:pPr>
              <w:spacing w:line="276" w:lineRule="auto"/>
              <w:jc w:val="center"/>
              <w:rPr>
                <w:b/>
                <w:i/>
                <w:sz w:val="24"/>
                <w:szCs w:val="24"/>
              </w:rPr>
            </w:pPr>
            <w:r w:rsidRPr="006A42DC">
              <w:rPr>
                <w:b/>
                <w:i/>
                <w:sz w:val="24"/>
                <w:szCs w:val="24"/>
              </w:rPr>
              <w:t>74</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1E72CCF0" w:rsidR="002656BF" w:rsidRPr="00DC4A3A" w:rsidRDefault="00D80F19" w:rsidP="00FC31A4">
            <w:pPr>
              <w:jc w:val="center"/>
              <w:rPr>
                <w:bCs/>
                <w:color w:val="00000A"/>
                <w:sz w:val="24"/>
                <w:szCs w:val="24"/>
              </w:rPr>
            </w:pPr>
            <w:r w:rsidRPr="00DC4A3A">
              <w:rPr>
                <w:bCs/>
                <w:color w:val="00000A"/>
                <w:sz w:val="24"/>
                <w:szCs w:val="24"/>
              </w:rPr>
              <w:t>контрольная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450868D6" w:rsidR="00FD1BA2" w:rsidRPr="00DC4A3A" w:rsidRDefault="00FD1BA2" w:rsidP="008541ED">
            <w:pPr>
              <w:spacing w:line="276" w:lineRule="auto"/>
              <w:jc w:val="center"/>
              <w:rPr>
                <w:bCs/>
                <w:color w:val="00000A"/>
                <w:sz w:val="24"/>
                <w:szCs w:val="24"/>
              </w:rPr>
            </w:pPr>
            <w:r w:rsidRPr="006A42DC">
              <w:rPr>
                <w:bCs/>
                <w:sz w:val="24"/>
                <w:szCs w:val="24"/>
              </w:rPr>
              <w:t>зачет</w:t>
            </w:r>
          </w:p>
        </w:tc>
      </w:tr>
    </w:tbl>
    <w:p w14:paraId="5D2348FE" w14:textId="77777777" w:rsidR="00B875E7" w:rsidRDefault="00B875E7" w:rsidP="00DC4A3A">
      <w:pPr>
        <w:pStyle w:val="1"/>
        <w:spacing w:line="360" w:lineRule="auto"/>
        <w:jc w:val="both"/>
      </w:pPr>
      <w:bookmarkStart w:id="8" w:name="_Toc132741023"/>
    </w:p>
    <w:p w14:paraId="3AAEB950" w14:textId="4965B025" w:rsidR="00747191" w:rsidRDefault="00747191" w:rsidP="00DC4A3A">
      <w:pPr>
        <w:pStyle w:val="1"/>
        <w:spacing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41F8479" w14:textId="77777777" w:rsidR="00B875E7" w:rsidRDefault="00B875E7" w:rsidP="00FB7101">
      <w:pPr>
        <w:pStyle w:val="1"/>
        <w:spacing w:before="0" w:beforeAutospacing="0" w:after="0" w:afterAutospacing="0" w:line="360" w:lineRule="auto"/>
        <w:jc w:val="both"/>
      </w:pPr>
      <w:bookmarkStart w:id="9" w:name="_Toc132741024"/>
    </w:p>
    <w:p w14:paraId="54A14AAC" w14:textId="77777777" w:rsidR="00B875E7" w:rsidRDefault="00B875E7" w:rsidP="00FB7101">
      <w:pPr>
        <w:pStyle w:val="1"/>
        <w:spacing w:before="0" w:beforeAutospacing="0" w:after="0" w:afterAutospacing="0" w:line="360" w:lineRule="auto"/>
        <w:jc w:val="both"/>
      </w:pPr>
    </w:p>
    <w:p w14:paraId="5C07FA84" w14:textId="3DED534B" w:rsidR="004145E5" w:rsidRPr="004145E5" w:rsidRDefault="004145E5" w:rsidP="00FB7101">
      <w:pPr>
        <w:pStyle w:val="1"/>
        <w:spacing w:before="0" w:beforeAutospacing="0" w:after="0" w:afterAutospacing="0" w:line="360" w:lineRule="auto"/>
        <w:jc w:val="both"/>
      </w:pPr>
      <w:r w:rsidRPr="00BA337D">
        <w:lastRenderedPageBreak/>
        <w:t>5.1. Содержание дисциплины</w:t>
      </w:r>
      <w:bookmarkEnd w:id="9"/>
    </w:p>
    <w:p w14:paraId="23A71422" w14:textId="01D468C1" w:rsidR="00DA51B3" w:rsidRDefault="00B94ED7" w:rsidP="00B94ED7">
      <w:pPr>
        <w:spacing w:line="360" w:lineRule="auto"/>
        <w:jc w:val="center"/>
        <w:rPr>
          <w:b/>
          <w:sz w:val="28"/>
          <w:szCs w:val="28"/>
        </w:rPr>
      </w:pPr>
      <w:r w:rsidRPr="00B94ED7">
        <w:rPr>
          <w:b/>
          <w:sz w:val="28"/>
          <w:szCs w:val="28"/>
        </w:rPr>
        <w:t>Раздел 1</w:t>
      </w:r>
      <w:r>
        <w:rPr>
          <w:b/>
          <w:sz w:val="28"/>
          <w:szCs w:val="28"/>
        </w:rPr>
        <w:t xml:space="preserve">. </w:t>
      </w:r>
      <w:r w:rsidR="00637FEC">
        <w:rPr>
          <w:b/>
          <w:sz w:val="28"/>
          <w:szCs w:val="28"/>
        </w:rPr>
        <w:t>Мотивация использования ОО подхода</w:t>
      </w:r>
    </w:p>
    <w:p w14:paraId="417C0494" w14:textId="00550CA5" w:rsidR="00D7330A" w:rsidRDefault="00D7330A" w:rsidP="00FD1BA2">
      <w:pPr>
        <w:spacing w:line="360" w:lineRule="auto"/>
        <w:rPr>
          <w:b/>
          <w:sz w:val="28"/>
          <w:szCs w:val="28"/>
        </w:rPr>
      </w:pPr>
      <w:r>
        <w:rPr>
          <w:b/>
          <w:sz w:val="28"/>
          <w:szCs w:val="28"/>
        </w:rPr>
        <w:t xml:space="preserve">Тема 1. </w:t>
      </w:r>
      <w:r w:rsidR="00637FEC">
        <w:rPr>
          <w:b/>
          <w:sz w:val="28"/>
          <w:szCs w:val="28"/>
        </w:rPr>
        <w:t>Введение в объектно-ориентированное программирование</w:t>
      </w:r>
    </w:p>
    <w:p w14:paraId="27CCB71D" w14:textId="57DF4B4B" w:rsidR="00B875E7" w:rsidRPr="00B875E7" w:rsidRDefault="00637FEC" w:rsidP="00B875E7">
      <w:pPr>
        <w:spacing w:line="360" w:lineRule="auto"/>
        <w:rPr>
          <w:bCs/>
          <w:sz w:val="28"/>
          <w:szCs w:val="28"/>
        </w:rPr>
      </w:pPr>
      <w:r>
        <w:rPr>
          <w:bCs/>
          <w:sz w:val="28"/>
          <w:szCs w:val="28"/>
        </w:rPr>
        <w:t xml:space="preserve">Качество ПО. Поддержка ПО. Критерии объектной ориентированности. Объектно-ориентированные языки. Библиотеки поддержки ООП. </w:t>
      </w:r>
    </w:p>
    <w:p w14:paraId="284439D3" w14:textId="1E5E6EC8" w:rsidR="00637FEC" w:rsidRPr="00637FEC" w:rsidRDefault="00637FEC" w:rsidP="00637FEC">
      <w:pPr>
        <w:spacing w:line="360" w:lineRule="auto"/>
        <w:jc w:val="center"/>
        <w:rPr>
          <w:b/>
          <w:sz w:val="28"/>
          <w:szCs w:val="28"/>
        </w:rPr>
      </w:pPr>
      <w:r>
        <w:rPr>
          <w:b/>
          <w:sz w:val="28"/>
          <w:szCs w:val="28"/>
        </w:rPr>
        <w:t>Раздел 2. Предварительные подходы</w:t>
      </w:r>
    </w:p>
    <w:p w14:paraId="16095590" w14:textId="60B5D2F9" w:rsidR="00D7330A" w:rsidRDefault="00D7330A" w:rsidP="00FD1BA2">
      <w:pPr>
        <w:spacing w:line="360" w:lineRule="auto"/>
        <w:rPr>
          <w:b/>
          <w:sz w:val="28"/>
          <w:szCs w:val="28"/>
        </w:rPr>
      </w:pPr>
      <w:r>
        <w:rPr>
          <w:b/>
          <w:sz w:val="28"/>
          <w:szCs w:val="28"/>
        </w:rPr>
        <w:t xml:space="preserve">Тема 2. </w:t>
      </w:r>
      <w:r w:rsidR="00637FEC">
        <w:rPr>
          <w:b/>
          <w:sz w:val="28"/>
          <w:szCs w:val="28"/>
        </w:rPr>
        <w:t>Модульность. Повторное использование</w:t>
      </w:r>
    </w:p>
    <w:p w14:paraId="7C66B9AD" w14:textId="486362D5" w:rsidR="00D7330A" w:rsidRPr="00D7330A" w:rsidRDefault="00637FEC" w:rsidP="00D7330A">
      <w:pPr>
        <w:spacing w:line="360" w:lineRule="auto"/>
        <w:rPr>
          <w:bCs/>
          <w:sz w:val="28"/>
          <w:szCs w:val="28"/>
        </w:rPr>
      </w:pPr>
      <w:r>
        <w:rPr>
          <w:bCs/>
          <w:sz w:val="28"/>
          <w:szCs w:val="28"/>
        </w:rPr>
        <w:t>Критерии, правила и принципы модульности. Повторяемость при разработке ПО. Требования к структуре модулей. Традиционные структуры модулей. Перегрузка и обобщённое программирование.</w:t>
      </w:r>
    </w:p>
    <w:p w14:paraId="28A62BE8" w14:textId="7CB251BA" w:rsidR="00D7330A" w:rsidRDefault="00D7330A" w:rsidP="00FD1BA2">
      <w:pPr>
        <w:spacing w:line="360" w:lineRule="auto"/>
        <w:rPr>
          <w:b/>
          <w:sz w:val="28"/>
          <w:szCs w:val="28"/>
        </w:rPr>
      </w:pPr>
      <w:r>
        <w:rPr>
          <w:b/>
          <w:sz w:val="28"/>
          <w:szCs w:val="28"/>
        </w:rPr>
        <w:t xml:space="preserve">Тема 3. </w:t>
      </w:r>
      <w:r w:rsidR="00637FEC">
        <w:rPr>
          <w:b/>
          <w:sz w:val="28"/>
          <w:szCs w:val="28"/>
        </w:rPr>
        <w:t>Декомпозиция. Абстрактные типы данных</w:t>
      </w:r>
    </w:p>
    <w:p w14:paraId="4B9AB859" w14:textId="0A99CDBE" w:rsidR="00D7330A" w:rsidRDefault="00637FEC" w:rsidP="006B0DA2">
      <w:pPr>
        <w:spacing w:line="360" w:lineRule="auto"/>
        <w:jc w:val="both"/>
        <w:rPr>
          <w:bCs/>
          <w:sz w:val="28"/>
          <w:szCs w:val="28"/>
        </w:rPr>
      </w:pPr>
      <w:r>
        <w:rPr>
          <w:bCs/>
          <w:sz w:val="28"/>
          <w:szCs w:val="28"/>
        </w:rPr>
        <w:t>Функциональная декомпозиция. Объектно-ориентированная декомпозиция. Абстрактное представление объектов. Формализация спецификаций. Абстрактные типы данных и классов.</w:t>
      </w:r>
    </w:p>
    <w:p w14:paraId="65734B4B" w14:textId="2C75D482" w:rsidR="00637FEC" w:rsidRPr="00637FEC" w:rsidRDefault="00637FEC" w:rsidP="00637FEC">
      <w:pPr>
        <w:spacing w:line="360" w:lineRule="auto"/>
        <w:jc w:val="center"/>
        <w:rPr>
          <w:b/>
          <w:sz w:val="28"/>
          <w:szCs w:val="28"/>
        </w:rPr>
      </w:pPr>
      <w:r>
        <w:rPr>
          <w:b/>
          <w:sz w:val="28"/>
          <w:szCs w:val="28"/>
        </w:rPr>
        <w:t>Раздел 3. Объектно-ориентированные подходы</w:t>
      </w:r>
    </w:p>
    <w:p w14:paraId="2D002CDE" w14:textId="68B9815D" w:rsidR="00D7330A" w:rsidRDefault="00D7330A" w:rsidP="00FD1BA2">
      <w:pPr>
        <w:spacing w:line="360" w:lineRule="auto"/>
        <w:rPr>
          <w:b/>
          <w:sz w:val="28"/>
          <w:szCs w:val="28"/>
        </w:rPr>
      </w:pPr>
      <w:r>
        <w:rPr>
          <w:b/>
          <w:sz w:val="28"/>
          <w:szCs w:val="28"/>
        </w:rPr>
        <w:t xml:space="preserve">Тема 4. </w:t>
      </w:r>
      <w:r w:rsidR="00637FEC">
        <w:rPr>
          <w:b/>
          <w:sz w:val="28"/>
          <w:szCs w:val="28"/>
        </w:rPr>
        <w:t>Статическая структура. Классы</w:t>
      </w:r>
    </w:p>
    <w:p w14:paraId="1C7842C4" w14:textId="0B367F8F" w:rsidR="00D7330A" w:rsidRDefault="00637FEC" w:rsidP="006B0DA2">
      <w:pPr>
        <w:spacing w:line="360" w:lineRule="auto"/>
        <w:jc w:val="both"/>
        <w:rPr>
          <w:bCs/>
          <w:sz w:val="28"/>
          <w:szCs w:val="28"/>
        </w:rPr>
      </w:pPr>
      <w:r>
        <w:rPr>
          <w:bCs/>
          <w:sz w:val="28"/>
          <w:szCs w:val="28"/>
        </w:rPr>
        <w:t xml:space="preserve">Понятие класса. </w:t>
      </w:r>
      <w:r w:rsidR="00593EC1">
        <w:rPr>
          <w:bCs/>
          <w:sz w:val="28"/>
          <w:szCs w:val="28"/>
        </w:rPr>
        <w:t xml:space="preserve">Унифицированная система типов. Простые классы. Объектно-ориентированный стиль вычислений. Селективный экспорт и сокрытие информации. </w:t>
      </w:r>
    </w:p>
    <w:p w14:paraId="5EA65E66" w14:textId="515B6621" w:rsidR="00D7330A" w:rsidRDefault="00D7330A" w:rsidP="00FD1BA2">
      <w:pPr>
        <w:spacing w:line="360" w:lineRule="auto"/>
        <w:rPr>
          <w:b/>
          <w:sz w:val="28"/>
          <w:szCs w:val="28"/>
        </w:rPr>
      </w:pPr>
      <w:r>
        <w:rPr>
          <w:b/>
          <w:sz w:val="28"/>
          <w:szCs w:val="28"/>
        </w:rPr>
        <w:t xml:space="preserve">Тема 5. </w:t>
      </w:r>
      <w:r w:rsidR="00593EC1">
        <w:rPr>
          <w:b/>
          <w:sz w:val="28"/>
          <w:szCs w:val="28"/>
        </w:rPr>
        <w:t>Динамическая структура. Объекты</w:t>
      </w:r>
    </w:p>
    <w:p w14:paraId="043DD7A9" w14:textId="64D33A18" w:rsidR="00D7330A" w:rsidRPr="00D7330A" w:rsidRDefault="00593EC1" w:rsidP="006B0DA2">
      <w:pPr>
        <w:spacing w:line="360" w:lineRule="auto"/>
        <w:jc w:val="both"/>
        <w:rPr>
          <w:bCs/>
          <w:sz w:val="28"/>
          <w:szCs w:val="28"/>
        </w:rPr>
      </w:pPr>
      <w:r>
        <w:rPr>
          <w:bCs/>
          <w:sz w:val="28"/>
          <w:szCs w:val="28"/>
        </w:rPr>
        <w:t>Объекты как средство моделирования. Работа с объектами и ссылками. Конструкторы. Операции над ссылками. Составные объекты и развёрнутые типы. Семантики присоединения.</w:t>
      </w:r>
    </w:p>
    <w:p w14:paraId="5C4EFDA8" w14:textId="3ECC891B" w:rsidR="00D7330A" w:rsidRDefault="00D7330A" w:rsidP="00FD1BA2">
      <w:pPr>
        <w:spacing w:line="360" w:lineRule="auto"/>
        <w:rPr>
          <w:b/>
          <w:sz w:val="28"/>
          <w:szCs w:val="28"/>
        </w:rPr>
      </w:pPr>
      <w:r>
        <w:rPr>
          <w:b/>
          <w:sz w:val="28"/>
          <w:szCs w:val="28"/>
        </w:rPr>
        <w:t xml:space="preserve">Тема 6. </w:t>
      </w:r>
      <w:r w:rsidR="000B6367">
        <w:rPr>
          <w:b/>
          <w:sz w:val="28"/>
          <w:szCs w:val="28"/>
        </w:rPr>
        <w:t>Управление памятью</w:t>
      </w:r>
    </w:p>
    <w:p w14:paraId="27BB8F4C" w14:textId="1221656A" w:rsidR="00091F4E" w:rsidRPr="00091F4E" w:rsidRDefault="000B6367" w:rsidP="006B0DA2">
      <w:pPr>
        <w:spacing w:line="360" w:lineRule="auto"/>
        <w:jc w:val="both"/>
        <w:rPr>
          <w:bCs/>
          <w:sz w:val="28"/>
          <w:szCs w:val="28"/>
        </w:rPr>
      </w:pPr>
      <w:r>
        <w:rPr>
          <w:bCs/>
          <w:sz w:val="28"/>
          <w:szCs w:val="28"/>
        </w:rPr>
        <w:t xml:space="preserve">Методы создания объектов. Освобождение памяти. Программная </w:t>
      </w:r>
      <w:proofErr w:type="spellStart"/>
      <w:r>
        <w:rPr>
          <w:bCs/>
          <w:sz w:val="28"/>
          <w:szCs w:val="28"/>
        </w:rPr>
        <w:t>деаллокация</w:t>
      </w:r>
      <w:proofErr w:type="spellEnd"/>
      <w:r>
        <w:rPr>
          <w:bCs/>
          <w:sz w:val="28"/>
          <w:szCs w:val="28"/>
        </w:rPr>
        <w:t>. Подходы на уровне компонентов. Автоматическое управление памятью. Подсчёт ссылок. Сборка мусора. Среда с управлением памятью.</w:t>
      </w:r>
    </w:p>
    <w:p w14:paraId="1B6F3A7D" w14:textId="445CCE6C" w:rsidR="00D7330A" w:rsidRDefault="00D7330A" w:rsidP="00FD1BA2">
      <w:pPr>
        <w:spacing w:line="360" w:lineRule="auto"/>
        <w:rPr>
          <w:b/>
          <w:sz w:val="28"/>
          <w:szCs w:val="28"/>
        </w:rPr>
      </w:pPr>
      <w:r>
        <w:rPr>
          <w:b/>
          <w:sz w:val="28"/>
          <w:szCs w:val="28"/>
        </w:rPr>
        <w:t xml:space="preserve">Тема 7. </w:t>
      </w:r>
      <w:r w:rsidR="000B6367">
        <w:rPr>
          <w:b/>
          <w:sz w:val="28"/>
          <w:szCs w:val="28"/>
        </w:rPr>
        <w:t>Обобщ</w:t>
      </w:r>
      <w:r w:rsidR="005B7B1B">
        <w:rPr>
          <w:b/>
          <w:sz w:val="28"/>
          <w:szCs w:val="28"/>
        </w:rPr>
        <w:t>ё</w:t>
      </w:r>
      <w:r w:rsidR="000B6367">
        <w:rPr>
          <w:b/>
          <w:sz w:val="28"/>
          <w:szCs w:val="28"/>
        </w:rPr>
        <w:t>н</w:t>
      </w:r>
      <w:r w:rsidR="005B7B1B">
        <w:rPr>
          <w:b/>
          <w:sz w:val="28"/>
          <w:szCs w:val="28"/>
        </w:rPr>
        <w:t>ное программирование</w:t>
      </w:r>
    </w:p>
    <w:p w14:paraId="24126E59" w14:textId="0DF45865" w:rsidR="00091F4E" w:rsidRDefault="000B6367" w:rsidP="00091F4E">
      <w:pPr>
        <w:spacing w:line="360" w:lineRule="auto"/>
        <w:rPr>
          <w:bCs/>
          <w:sz w:val="28"/>
          <w:szCs w:val="28"/>
        </w:rPr>
      </w:pPr>
      <w:r>
        <w:rPr>
          <w:bCs/>
          <w:sz w:val="28"/>
          <w:szCs w:val="28"/>
        </w:rPr>
        <w:t>Горизонтальное и вертикальное обобщение типов. Параметризация типов. Обобщённые классы. Массивы. Вычислительная стоимость обобщения.</w:t>
      </w:r>
    </w:p>
    <w:p w14:paraId="71EFE1CC" w14:textId="77777777" w:rsidR="00B875E7" w:rsidRPr="008B4D83" w:rsidRDefault="00B875E7" w:rsidP="00091F4E">
      <w:pPr>
        <w:spacing w:line="360" w:lineRule="auto"/>
        <w:rPr>
          <w:bCs/>
          <w:sz w:val="28"/>
          <w:szCs w:val="28"/>
        </w:rPr>
      </w:pPr>
    </w:p>
    <w:p w14:paraId="580E4B66" w14:textId="37587450" w:rsidR="00D7330A" w:rsidRPr="000B6367" w:rsidRDefault="00D7330A" w:rsidP="00FD1BA2">
      <w:pPr>
        <w:spacing w:line="360" w:lineRule="auto"/>
        <w:rPr>
          <w:b/>
          <w:sz w:val="28"/>
          <w:szCs w:val="28"/>
        </w:rPr>
      </w:pPr>
      <w:r>
        <w:rPr>
          <w:b/>
          <w:sz w:val="28"/>
          <w:szCs w:val="28"/>
        </w:rPr>
        <w:lastRenderedPageBreak/>
        <w:t xml:space="preserve">Тема 8. </w:t>
      </w:r>
      <w:r w:rsidR="000B6367">
        <w:rPr>
          <w:b/>
          <w:sz w:val="28"/>
          <w:szCs w:val="28"/>
        </w:rPr>
        <w:t>Контрактное программирование</w:t>
      </w:r>
    </w:p>
    <w:p w14:paraId="53AB4024" w14:textId="235975BA" w:rsidR="00B875E7" w:rsidRPr="00B875E7" w:rsidRDefault="000B6367" w:rsidP="00FD1BA2">
      <w:pPr>
        <w:spacing w:line="360" w:lineRule="auto"/>
        <w:rPr>
          <w:bCs/>
          <w:sz w:val="28"/>
          <w:szCs w:val="28"/>
        </w:rPr>
      </w:pPr>
      <w:r>
        <w:rPr>
          <w:bCs/>
          <w:sz w:val="28"/>
          <w:szCs w:val="28"/>
        </w:rPr>
        <w:t>Механизмы обеспечения надёжности. Корректность ПО. Выражение спецификаций. Предусловия и постусловия. Контракты. Работа с утверждений. Инварианты классов. Связывание с АТД. Инварианты циклов. Применение утверждений.</w:t>
      </w:r>
    </w:p>
    <w:p w14:paraId="0FFADC06" w14:textId="0516B85B" w:rsidR="00D7330A" w:rsidRDefault="00D7330A" w:rsidP="00FD1BA2">
      <w:pPr>
        <w:spacing w:line="360" w:lineRule="auto"/>
        <w:rPr>
          <w:b/>
          <w:sz w:val="28"/>
          <w:szCs w:val="28"/>
        </w:rPr>
      </w:pPr>
      <w:r>
        <w:rPr>
          <w:b/>
          <w:sz w:val="28"/>
          <w:szCs w:val="28"/>
        </w:rPr>
        <w:t xml:space="preserve">Тема 9. </w:t>
      </w:r>
      <w:r w:rsidR="00A97520">
        <w:rPr>
          <w:b/>
          <w:sz w:val="28"/>
          <w:szCs w:val="28"/>
        </w:rPr>
        <w:t>Обработка исключений</w:t>
      </w:r>
    </w:p>
    <w:p w14:paraId="2977EB8F" w14:textId="7894A882" w:rsidR="00A97520" w:rsidRPr="00091F4E" w:rsidRDefault="00A97520" w:rsidP="00091F4E">
      <w:pPr>
        <w:spacing w:line="360" w:lineRule="auto"/>
        <w:rPr>
          <w:bCs/>
          <w:sz w:val="28"/>
          <w:szCs w:val="28"/>
        </w:rPr>
      </w:pPr>
      <w:r>
        <w:rPr>
          <w:bCs/>
          <w:sz w:val="28"/>
          <w:szCs w:val="28"/>
        </w:rPr>
        <w:t xml:space="preserve">Исключения. Источники исключений. Принципы обработки исключений. Механизм исключений. </w:t>
      </w:r>
    </w:p>
    <w:p w14:paraId="1BB81581" w14:textId="169B73A3" w:rsidR="00D7330A" w:rsidRDefault="00D7330A" w:rsidP="00FD1BA2">
      <w:pPr>
        <w:spacing w:line="360" w:lineRule="auto"/>
        <w:rPr>
          <w:b/>
          <w:sz w:val="28"/>
          <w:szCs w:val="28"/>
        </w:rPr>
      </w:pPr>
      <w:r>
        <w:rPr>
          <w:b/>
          <w:sz w:val="28"/>
          <w:szCs w:val="28"/>
        </w:rPr>
        <w:t xml:space="preserve">Тема 10. </w:t>
      </w:r>
      <w:r w:rsidR="00A97520">
        <w:rPr>
          <w:b/>
          <w:sz w:val="28"/>
          <w:szCs w:val="28"/>
        </w:rPr>
        <w:t>Наследование</w:t>
      </w:r>
    </w:p>
    <w:p w14:paraId="45AFDC2C" w14:textId="716BD687" w:rsidR="002A1F6D" w:rsidRDefault="00A97520" w:rsidP="006B0DA2">
      <w:pPr>
        <w:spacing w:line="360" w:lineRule="auto"/>
        <w:jc w:val="both"/>
        <w:rPr>
          <w:bCs/>
          <w:sz w:val="28"/>
          <w:szCs w:val="28"/>
        </w:rPr>
      </w:pPr>
      <w:r>
        <w:rPr>
          <w:bCs/>
          <w:sz w:val="28"/>
          <w:szCs w:val="28"/>
        </w:rPr>
        <w:t>Динамическое связывание. Отложенные компоненты и классы. Множественное наследование. Переименование компонентов. Уплощение структуры. Дублируемое наследование. Наследование и утверждение. Замороженные компоненты. Ограниченная универсальность. Закреплённые объявления.</w:t>
      </w:r>
    </w:p>
    <w:p w14:paraId="212FA248" w14:textId="61E2AD4D" w:rsidR="00D7330A" w:rsidRDefault="00D7330A" w:rsidP="00FD1BA2">
      <w:pPr>
        <w:spacing w:line="360" w:lineRule="auto"/>
        <w:rPr>
          <w:b/>
          <w:sz w:val="28"/>
          <w:szCs w:val="28"/>
        </w:rPr>
      </w:pPr>
      <w:r>
        <w:rPr>
          <w:b/>
          <w:sz w:val="28"/>
          <w:szCs w:val="28"/>
        </w:rPr>
        <w:t xml:space="preserve">Тема 11. </w:t>
      </w:r>
      <w:r w:rsidR="00534786">
        <w:rPr>
          <w:b/>
          <w:sz w:val="28"/>
          <w:szCs w:val="28"/>
        </w:rPr>
        <w:t>Типизация</w:t>
      </w:r>
    </w:p>
    <w:p w14:paraId="5CA62B94" w14:textId="288AF3F5" w:rsidR="004E1AD4" w:rsidRPr="004E1AD4" w:rsidRDefault="00945FEB" w:rsidP="006B0DA2">
      <w:pPr>
        <w:spacing w:line="360" w:lineRule="auto"/>
        <w:jc w:val="both"/>
        <w:rPr>
          <w:bCs/>
          <w:sz w:val="28"/>
          <w:szCs w:val="28"/>
        </w:rPr>
      </w:pPr>
      <w:r>
        <w:rPr>
          <w:bCs/>
          <w:sz w:val="28"/>
          <w:szCs w:val="28"/>
        </w:rPr>
        <w:t xml:space="preserve">Проблема типизации. Статическая типизация. </w:t>
      </w:r>
      <w:proofErr w:type="spellStart"/>
      <w:r>
        <w:rPr>
          <w:bCs/>
          <w:sz w:val="28"/>
          <w:szCs w:val="28"/>
        </w:rPr>
        <w:t>Ковариантность</w:t>
      </w:r>
      <w:proofErr w:type="spellEnd"/>
      <w:r>
        <w:rPr>
          <w:bCs/>
          <w:sz w:val="28"/>
          <w:szCs w:val="28"/>
        </w:rPr>
        <w:t xml:space="preserve"> и сокрытие потомком. Параллельные иерархии. </w:t>
      </w:r>
      <w:proofErr w:type="spellStart"/>
      <w:r>
        <w:rPr>
          <w:bCs/>
          <w:sz w:val="28"/>
          <w:szCs w:val="28"/>
        </w:rPr>
        <w:t>Контравариантность</w:t>
      </w:r>
      <w:proofErr w:type="spellEnd"/>
      <w:r>
        <w:rPr>
          <w:bCs/>
          <w:sz w:val="28"/>
          <w:szCs w:val="28"/>
        </w:rPr>
        <w:t xml:space="preserve"> и </w:t>
      </w:r>
      <w:proofErr w:type="spellStart"/>
      <w:r>
        <w:rPr>
          <w:bCs/>
          <w:sz w:val="28"/>
          <w:szCs w:val="28"/>
        </w:rPr>
        <w:t>безвариантность</w:t>
      </w:r>
      <w:proofErr w:type="spellEnd"/>
      <w:r>
        <w:rPr>
          <w:bCs/>
          <w:sz w:val="28"/>
          <w:szCs w:val="28"/>
        </w:rPr>
        <w:t xml:space="preserve">. Типовые переменные. Глобальный анализ. </w:t>
      </w:r>
    </w:p>
    <w:p w14:paraId="24CA1335" w14:textId="6D1E21EF" w:rsidR="00D7330A" w:rsidRDefault="00D7330A" w:rsidP="00FD1BA2">
      <w:pPr>
        <w:spacing w:line="360" w:lineRule="auto"/>
        <w:rPr>
          <w:b/>
          <w:sz w:val="28"/>
          <w:szCs w:val="28"/>
        </w:rPr>
      </w:pPr>
      <w:r>
        <w:rPr>
          <w:b/>
          <w:sz w:val="28"/>
          <w:szCs w:val="28"/>
        </w:rPr>
        <w:t xml:space="preserve">Тема 12. </w:t>
      </w:r>
      <w:r w:rsidR="00D96F5E">
        <w:rPr>
          <w:b/>
          <w:sz w:val="28"/>
          <w:szCs w:val="28"/>
        </w:rPr>
        <w:t>Глобальные объекты и константы</w:t>
      </w:r>
    </w:p>
    <w:p w14:paraId="1A48BC37" w14:textId="30175384" w:rsidR="00EE5230" w:rsidRPr="003B10DE" w:rsidRDefault="003B10DE" w:rsidP="006B0DA2">
      <w:pPr>
        <w:spacing w:line="360" w:lineRule="auto"/>
        <w:jc w:val="both"/>
        <w:rPr>
          <w:bCs/>
          <w:sz w:val="28"/>
          <w:szCs w:val="28"/>
        </w:rPr>
      </w:pPr>
      <w:r>
        <w:rPr>
          <w:bCs/>
          <w:sz w:val="28"/>
          <w:szCs w:val="28"/>
        </w:rPr>
        <w:t xml:space="preserve">Константы базовых типов. Атрибуты-константы. Константы пользовательских классов. Однократные подпрограммы. Константы строковых типов. Уникальные значения. </w:t>
      </w:r>
    </w:p>
    <w:p w14:paraId="51C39C0C" w14:textId="617B3E04" w:rsidR="004F085B" w:rsidRDefault="004F085B" w:rsidP="006B0DA2">
      <w:pPr>
        <w:spacing w:line="360" w:lineRule="auto"/>
        <w:rPr>
          <w:b/>
          <w:sz w:val="28"/>
          <w:szCs w:val="28"/>
        </w:rPr>
      </w:pPr>
    </w:p>
    <w:p w14:paraId="49345D57" w14:textId="375192DE" w:rsidR="004F085B" w:rsidRPr="007910F4" w:rsidRDefault="004F085B" w:rsidP="004F085B">
      <w:pPr>
        <w:pStyle w:val="1"/>
        <w:spacing w:before="0" w:beforeAutospacing="0" w:after="0" w:afterAutospacing="0" w:line="360" w:lineRule="auto"/>
        <w:jc w:val="both"/>
        <w:rPr>
          <w:color w:val="FF0000"/>
        </w:rPr>
      </w:pPr>
      <w:bookmarkStart w:id="10" w:name="_Toc132741025"/>
      <w:r w:rsidRPr="00BA337D">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3"/>
        <w:gridCol w:w="1007"/>
        <w:gridCol w:w="825"/>
        <w:gridCol w:w="814"/>
        <w:gridCol w:w="1383"/>
        <w:gridCol w:w="1263"/>
        <w:gridCol w:w="2268"/>
      </w:tblGrid>
      <w:tr w:rsidR="00DC4A3A" w:rsidRPr="00985A95" w14:paraId="2B59A84C" w14:textId="77777777" w:rsidTr="00B875E7">
        <w:tc>
          <w:tcPr>
            <w:tcW w:w="247"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C4A3A" w:rsidRPr="00835BFB" w:rsidRDefault="00DC4A3A"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C4A3A" w:rsidRPr="00985A95" w:rsidRDefault="00DC4A3A"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C4A3A" w:rsidRPr="00985A95" w:rsidRDefault="00DC4A3A" w:rsidP="00985A95">
            <w:pPr>
              <w:widowControl/>
              <w:suppressAutoHyphens/>
              <w:autoSpaceDE/>
              <w:autoSpaceDN/>
              <w:adjustRightInd/>
              <w:rPr>
                <w:rFonts w:eastAsia="Calibri" w:cs="Calibri"/>
                <w:color w:val="000000"/>
                <w:sz w:val="24"/>
                <w:szCs w:val="24"/>
              </w:rPr>
            </w:pPr>
          </w:p>
          <w:p w14:paraId="74CE892A" w14:textId="77777777" w:rsidR="00DC4A3A" w:rsidRPr="00985A95" w:rsidRDefault="00DC4A3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2"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82" w:type="pct"/>
            <w:vMerge w:val="restart"/>
            <w:tcBorders>
              <w:top w:val="single" w:sz="4" w:space="0" w:color="auto"/>
              <w:left w:val="single" w:sz="4" w:space="0" w:color="auto"/>
              <w:right w:val="single" w:sz="4" w:space="0" w:color="auto"/>
            </w:tcBorders>
            <w:vAlign w:val="center"/>
            <w:hideMark/>
          </w:tcPr>
          <w:p w14:paraId="02376826" w14:textId="7B9CC23D" w:rsidR="00DC4A3A"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1FCC787F" w:rsidR="00DC4A3A" w:rsidRPr="00985A95"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DC4A3A" w:rsidRPr="00985A95" w14:paraId="11E3D2FD" w14:textId="77777777" w:rsidTr="00B875E7">
        <w:tc>
          <w:tcPr>
            <w:tcW w:w="247"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DC4A3A" w:rsidRPr="00985A95" w:rsidRDefault="00DC4A3A" w:rsidP="00985A95">
            <w:pPr>
              <w:widowControl/>
              <w:autoSpaceDE/>
              <w:autoSpaceDN/>
              <w:adjustRightInd/>
              <w:rPr>
                <w:rFonts w:eastAsia="Calibri" w:cs="Calibri"/>
                <w:b/>
                <w:color w:val="000000"/>
                <w:sz w:val="24"/>
                <w:szCs w:val="24"/>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DC4A3A" w:rsidRPr="00730ED0" w:rsidRDefault="00DC4A3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39" w:type="pct"/>
            <w:gridSpan w:val="3"/>
            <w:tcBorders>
              <w:top w:val="single" w:sz="4" w:space="0" w:color="auto"/>
              <w:left w:val="single" w:sz="4" w:space="0" w:color="auto"/>
              <w:bottom w:val="single" w:sz="4" w:space="0" w:color="auto"/>
              <w:right w:val="single" w:sz="4" w:space="0" w:color="auto"/>
            </w:tcBorders>
            <w:vAlign w:val="center"/>
            <w:hideMark/>
          </w:tcPr>
          <w:p w14:paraId="77BA0B82" w14:textId="7F74C078" w:rsidR="00DC4A3A" w:rsidRDefault="00DC4A3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35542271"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DC4A3A" w:rsidRPr="00DC4A3A" w:rsidRDefault="00DC4A3A" w:rsidP="00DC4A3A">
            <w:pPr>
              <w:widowControl/>
              <w:suppressAutoHyphens/>
              <w:autoSpaceDE/>
              <w:autoSpaceDN/>
              <w:adjustRightInd/>
              <w:jc w:val="center"/>
              <w:rPr>
                <w:rFonts w:eastAsia="Calibri" w:cs="Calibri"/>
                <w:b/>
                <w:color w:val="000000"/>
                <w:sz w:val="24"/>
                <w:szCs w:val="24"/>
              </w:rPr>
            </w:pPr>
            <w:r w:rsidRPr="00DC4A3A">
              <w:rPr>
                <w:rFonts w:eastAsia="Calibri" w:cs="Calibri"/>
                <w:b/>
                <w:color w:val="000000"/>
                <w:sz w:val="24"/>
                <w:szCs w:val="24"/>
              </w:rPr>
              <w:t>Самостоятельная работа</w:t>
            </w:r>
          </w:p>
        </w:tc>
        <w:tc>
          <w:tcPr>
            <w:tcW w:w="1082" w:type="pct"/>
            <w:vMerge/>
            <w:tcBorders>
              <w:left w:val="single" w:sz="4" w:space="0" w:color="auto"/>
              <w:right w:val="single" w:sz="4" w:space="0" w:color="auto"/>
            </w:tcBorders>
            <w:vAlign w:val="center"/>
            <w:hideMark/>
          </w:tcPr>
          <w:p w14:paraId="55B813FE" w14:textId="77777777" w:rsidR="00DC4A3A" w:rsidRPr="00985A95" w:rsidRDefault="00DC4A3A" w:rsidP="00985A95">
            <w:pPr>
              <w:widowControl/>
              <w:autoSpaceDE/>
              <w:autoSpaceDN/>
              <w:adjustRightInd/>
              <w:rPr>
                <w:rFonts w:eastAsia="Calibri" w:cs="Calibri"/>
                <w:b/>
                <w:color w:val="000000"/>
                <w:sz w:val="24"/>
                <w:szCs w:val="24"/>
              </w:rPr>
            </w:pPr>
          </w:p>
        </w:tc>
      </w:tr>
      <w:tr w:rsidR="00DC4A3A" w:rsidRPr="00985A95" w14:paraId="2292CA05" w14:textId="77777777" w:rsidTr="00B875E7">
        <w:trPr>
          <w:trHeight w:val="463"/>
        </w:trPr>
        <w:tc>
          <w:tcPr>
            <w:tcW w:w="247"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DC4A3A" w:rsidRPr="00985A95" w:rsidRDefault="00DC4A3A" w:rsidP="00985A95">
            <w:pPr>
              <w:widowControl/>
              <w:autoSpaceDE/>
              <w:autoSpaceDN/>
              <w:adjustRightInd/>
              <w:rPr>
                <w:rFonts w:eastAsia="Calibri" w:cs="Calibri"/>
                <w:b/>
                <w:color w:val="000000"/>
                <w:sz w:val="24"/>
                <w:szCs w:val="24"/>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DC4A3A" w:rsidRPr="00985A95" w:rsidRDefault="00DC4A3A"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7C3E98C" w14:textId="405A95BF" w:rsidR="00DC4A3A" w:rsidRPr="00730ED0" w:rsidRDefault="00DC4A3A" w:rsidP="00C049F4">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C049F4">
              <w:rPr>
                <w:rFonts w:eastAsia="Calibri" w:cs="Calibri"/>
                <w:color w:val="000000"/>
                <w:sz w:val="24"/>
                <w:szCs w:val="24"/>
              </w:rPr>
              <w:br/>
            </w:r>
            <w:proofErr w:type="spellStart"/>
            <w:r w:rsidR="00C049F4">
              <w:rPr>
                <w:rFonts w:eastAsia="Calibri" w:cs="Calibri"/>
                <w:color w:val="000000"/>
                <w:sz w:val="24"/>
                <w:szCs w:val="24"/>
              </w:rPr>
              <w:t>ц</w:t>
            </w:r>
            <w:r w:rsidRPr="00730ED0">
              <w:rPr>
                <w:rFonts w:eastAsia="Calibri" w:cs="Calibri"/>
                <w:color w:val="000000"/>
                <w:sz w:val="24"/>
                <w:szCs w:val="24"/>
              </w:rPr>
              <w:t>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5AF913F4" w:rsidR="00DC4A3A" w:rsidRPr="00730ED0" w:rsidRDefault="00DC4A3A" w:rsidP="00DC4A3A">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DC4A3A" w:rsidRPr="00985A95" w:rsidRDefault="00DC4A3A" w:rsidP="00985A95">
            <w:pPr>
              <w:widowControl/>
              <w:autoSpaceDE/>
              <w:autoSpaceDN/>
              <w:adjustRightInd/>
              <w:rPr>
                <w:rFonts w:eastAsia="Calibri" w:cs="Calibri"/>
                <w:b/>
                <w:color w:val="000000"/>
                <w:sz w:val="24"/>
                <w:szCs w:val="24"/>
              </w:rPr>
            </w:pPr>
          </w:p>
        </w:tc>
        <w:tc>
          <w:tcPr>
            <w:tcW w:w="1082" w:type="pct"/>
            <w:vMerge/>
            <w:tcBorders>
              <w:left w:val="single" w:sz="4" w:space="0" w:color="auto"/>
              <w:bottom w:val="single" w:sz="4" w:space="0" w:color="auto"/>
              <w:right w:val="single" w:sz="4" w:space="0" w:color="auto"/>
            </w:tcBorders>
            <w:vAlign w:val="center"/>
            <w:hideMark/>
          </w:tcPr>
          <w:p w14:paraId="533E92CE" w14:textId="77777777" w:rsidR="00DC4A3A" w:rsidRPr="00985A95" w:rsidRDefault="00DC4A3A" w:rsidP="00985A95">
            <w:pPr>
              <w:widowControl/>
              <w:autoSpaceDE/>
              <w:autoSpaceDN/>
              <w:adjustRightInd/>
              <w:rPr>
                <w:rFonts w:eastAsia="Calibri" w:cs="Calibri"/>
                <w:b/>
                <w:color w:val="000000"/>
                <w:sz w:val="24"/>
                <w:szCs w:val="24"/>
              </w:rPr>
            </w:pPr>
          </w:p>
        </w:tc>
      </w:tr>
      <w:tr w:rsidR="00DC71BC" w:rsidRPr="00985A95" w14:paraId="78A199CE"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745CEBD8"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BD0A8FE" w14:textId="30D2D78F" w:rsidR="00DC71BC" w:rsidRPr="00985A95" w:rsidRDefault="005B7B1B" w:rsidP="0052509E">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Введение в объектно-ориентированное программирование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7EEFE4EC" w14:textId="0A6B9429" w:rsidR="00DC71BC" w:rsidRPr="00F93E70" w:rsidRDefault="007D3B01"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00F51976"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42E8CB0D"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32A59E8C"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444D06CD" w14:textId="00B89AE6" w:rsidR="00DC71BC" w:rsidRPr="005B7B1B" w:rsidRDefault="005B7B1B"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val="restart"/>
            <w:tcBorders>
              <w:top w:val="single" w:sz="4" w:space="0" w:color="auto"/>
              <w:left w:val="single" w:sz="4" w:space="0" w:color="auto"/>
              <w:right w:val="single" w:sz="4" w:space="0" w:color="auto"/>
            </w:tcBorders>
            <w:vAlign w:val="center"/>
            <w:hideMark/>
          </w:tcPr>
          <w:p w14:paraId="08AB6262" w14:textId="1A9BEA35" w:rsidR="00DC71BC" w:rsidRPr="00985A95" w:rsidRDefault="00DC71BC"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w:t>
            </w:r>
            <w:r w:rsidRPr="00985A95">
              <w:rPr>
                <w:rFonts w:eastAsia="Calibri" w:cs="Calibri"/>
                <w:color w:val="000000"/>
                <w:sz w:val="24"/>
                <w:szCs w:val="24"/>
              </w:rPr>
              <w:lastRenderedPageBreak/>
              <w:t xml:space="preserve">занятиях. Обсуждение решенных задач. </w:t>
            </w:r>
          </w:p>
          <w:p w14:paraId="6BBC40CF" w14:textId="77777777" w:rsidR="00DC71BC" w:rsidRDefault="00DC71BC" w:rsidP="00FC31A4">
            <w:pPr>
              <w:widowControl/>
              <w:suppressAutoHyphens/>
              <w:autoSpaceDE/>
              <w:autoSpaceDN/>
              <w:adjustRightInd/>
              <w:rPr>
                <w:rFonts w:eastAsia="Calibri" w:cs="Calibri"/>
                <w:color w:val="000000"/>
                <w:sz w:val="24"/>
                <w:szCs w:val="24"/>
              </w:rPr>
            </w:pPr>
          </w:p>
          <w:p w14:paraId="3100C38A" w14:textId="77777777" w:rsidR="00B875E7" w:rsidRDefault="00B875E7" w:rsidP="00FC31A4">
            <w:pPr>
              <w:widowControl/>
              <w:suppressAutoHyphens/>
              <w:autoSpaceDE/>
              <w:autoSpaceDN/>
              <w:adjustRightInd/>
              <w:rPr>
                <w:rFonts w:eastAsia="Calibri" w:cs="Calibri"/>
                <w:color w:val="000000"/>
                <w:sz w:val="24"/>
                <w:szCs w:val="24"/>
              </w:rPr>
            </w:pPr>
          </w:p>
          <w:p w14:paraId="57EECE35" w14:textId="77777777" w:rsidR="00B875E7" w:rsidRDefault="00B875E7" w:rsidP="00FC31A4">
            <w:pPr>
              <w:widowControl/>
              <w:suppressAutoHyphens/>
              <w:autoSpaceDE/>
              <w:autoSpaceDN/>
              <w:adjustRightInd/>
              <w:rPr>
                <w:rFonts w:eastAsia="Calibri" w:cs="Calibri"/>
                <w:color w:val="000000"/>
                <w:sz w:val="24"/>
                <w:szCs w:val="24"/>
              </w:rPr>
            </w:pPr>
          </w:p>
          <w:p w14:paraId="3B0645EF" w14:textId="77777777" w:rsidR="00B875E7" w:rsidRDefault="00B875E7" w:rsidP="00FC31A4">
            <w:pPr>
              <w:widowControl/>
              <w:suppressAutoHyphens/>
              <w:autoSpaceDE/>
              <w:autoSpaceDN/>
              <w:adjustRightInd/>
              <w:rPr>
                <w:rFonts w:eastAsia="Calibri" w:cs="Calibri"/>
                <w:color w:val="000000"/>
                <w:sz w:val="24"/>
                <w:szCs w:val="24"/>
              </w:rPr>
            </w:pPr>
          </w:p>
          <w:p w14:paraId="4CA7B973" w14:textId="77777777" w:rsidR="00B875E7" w:rsidRDefault="00B875E7" w:rsidP="00FC31A4">
            <w:pPr>
              <w:widowControl/>
              <w:suppressAutoHyphens/>
              <w:autoSpaceDE/>
              <w:autoSpaceDN/>
              <w:adjustRightInd/>
              <w:rPr>
                <w:rFonts w:eastAsia="Calibri" w:cs="Calibri"/>
                <w:color w:val="000000"/>
                <w:sz w:val="24"/>
                <w:szCs w:val="24"/>
              </w:rPr>
            </w:pPr>
          </w:p>
          <w:p w14:paraId="5739A62D" w14:textId="77777777" w:rsidR="00B875E7" w:rsidRDefault="00B875E7" w:rsidP="00FC31A4">
            <w:pPr>
              <w:widowControl/>
              <w:suppressAutoHyphens/>
              <w:autoSpaceDE/>
              <w:autoSpaceDN/>
              <w:adjustRightInd/>
              <w:rPr>
                <w:rFonts w:eastAsia="Calibri" w:cs="Calibri"/>
                <w:color w:val="000000"/>
                <w:sz w:val="24"/>
                <w:szCs w:val="24"/>
              </w:rPr>
            </w:pPr>
          </w:p>
          <w:p w14:paraId="09F22215" w14:textId="77777777" w:rsidR="00B875E7" w:rsidRPr="00985A95" w:rsidRDefault="00B875E7" w:rsidP="00B875E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58E152FD" w:rsidR="00B875E7" w:rsidRPr="00985A95" w:rsidRDefault="00B875E7" w:rsidP="00FC31A4">
            <w:pPr>
              <w:widowControl/>
              <w:suppressAutoHyphens/>
              <w:autoSpaceDE/>
              <w:autoSpaceDN/>
              <w:adjustRightInd/>
              <w:rPr>
                <w:rFonts w:eastAsia="Calibri" w:cs="Calibri"/>
                <w:color w:val="000000"/>
                <w:sz w:val="24"/>
                <w:szCs w:val="24"/>
              </w:rPr>
            </w:pPr>
          </w:p>
        </w:tc>
      </w:tr>
      <w:tr w:rsidR="00DC71BC" w:rsidRPr="00985A95" w14:paraId="71C30027"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6A966F77"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83F1D58" w14:textId="4592FB14" w:rsidR="00DC71BC" w:rsidRPr="00985A95" w:rsidRDefault="005B7B1B" w:rsidP="00985A95">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Модульность. Повторное использование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18558F24" w14:textId="44EC8C9B" w:rsidR="00DC71BC" w:rsidRPr="007D3B01" w:rsidRDefault="007D3B01"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518FA869"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5CF8768C"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0429A8F9" w:rsidR="00DC71BC" w:rsidRPr="002F6ED2"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3884143A" w14:textId="3C0D4F64" w:rsidR="00DC71BC" w:rsidRPr="005B7B1B" w:rsidRDefault="005B7B1B"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tcBorders>
              <w:left w:val="single" w:sz="4" w:space="0" w:color="auto"/>
              <w:right w:val="single" w:sz="4" w:space="0" w:color="auto"/>
            </w:tcBorders>
            <w:vAlign w:val="center"/>
          </w:tcPr>
          <w:p w14:paraId="3E08C6E4"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77EFC0F3"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60E9C483"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324C89C" w14:textId="6704589C" w:rsidR="00DC71BC" w:rsidRPr="002C6A46" w:rsidRDefault="005B7B1B" w:rsidP="00985A95">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Декомпозиция. Абстрактные типы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3530B52E" w14:textId="058F66C0" w:rsidR="00DC71BC" w:rsidRPr="00F93E70" w:rsidRDefault="007D3B01"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28A37B82" w14:textId="23E19A15"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22C5F3E2" w14:textId="761D0111" w:rsidR="00DC71BC" w:rsidRPr="00B9015C" w:rsidRDefault="00B9015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46D55E22" w:rsidR="00DC71BC" w:rsidRPr="002F6ED2"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14D7EC23" w14:textId="7F867621" w:rsidR="00DC71BC" w:rsidRPr="005B7B1B" w:rsidRDefault="005B7B1B"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tcBorders>
              <w:left w:val="single" w:sz="4" w:space="0" w:color="auto"/>
              <w:right w:val="single" w:sz="4" w:space="0" w:color="auto"/>
            </w:tcBorders>
            <w:vAlign w:val="center"/>
          </w:tcPr>
          <w:p w14:paraId="3A8ABFE0"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6E444FF9"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43CA1C8B"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B5DA7C" w14:textId="558F086D" w:rsidR="00DC71BC" w:rsidRDefault="005B7B1B" w:rsidP="00985A95">
            <w:pPr>
              <w:widowControl/>
              <w:suppressAutoHyphens/>
              <w:autoSpaceDE/>
              <w:autoSpaceDN/>
              <w:contextualSpacing/>
              <w:rPr>
                <w:rFonts w:eastAsia="Calibri"/>
                <w:color w:val="000000"/>
                <w:sz w:val="24"/>
                <w:szCs w:val="24"/>
              </w:rPr>
            </w:pPr>
            <w:r w:rsidRPr="005B7B1B">
              <w:rPr>
                <w:rFonts w:eastAsia="Calibri"/>
                <w:color w:val="000000"/>
                <w:sz w:val="24"/>
                <w:szCs w:val="24"/>
              </w:rPr>
              <w:t>Статическая структура. Классы</w:t>
            </w:r>
          </w:p>
        </w:tc>
        <w:tc>
          <w:tcPr>
            <w:tcW w:w="480" w:type="pct"/>
            <w:tcBorders>
              <w:top w:val="single" w:sz="4" w:space="0" w:color="auto"/>
              <w:left w:val="single" w:sz="4" w:space="0" w:color="auto"/>
              <w:bottom w:val="single" w:sz="4" w:space="0" w:color="auto"/>
              <w:right w:val="single" w:sz="4" w:space="0" w:color="auto"/>
            </w:tcBorders>
            <w:vAlign w:val="center"/>
          </w:tcPr>
          <w:p w14:paraId="4A8BA6A8" w14:textId="76F8EE21" w:rsidR="00DC71BC" w:rsidRPr="00F93E70" w:rsidRDefault="00F93E70" w:rsidP="00FA65DA">
            <w:pPr>
              <w:widowControl/>
              <w:autoSpaceDE/>
              <w:autoSpaceDN/>
              <w:adjustRightInd/>
              <w:jc w:val="center"/>
              <w:rPr>
                <w:rFonts w:eastAsia="Calibri"/>
                <w:color w:val="000000"/>
                <w:sz w:val="24"/>
                <w:szCs w:val="24"/>
              </w:rPr>
            </w:pPr>
            <w:r>
              <w:rPr>
                <w:rFonts w:eastAsia="Calibri"/>
                <w:color w:val="000000"/>
                <w:sz w:val="24"/>
                <w:szCs w:val="24"/>
              </w:rPr>
              <w:t>1</w:t>
            </w:r>
            <w:r w:rsidR="007D3B01">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6A854C2D" w14:textId="25FC993E"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6C84FB0" w14:textId="23A816A5"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435953EA" w:rsidR="00DC71BC" w:rsidRPr="00327B74"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2ED2BAF4" w14:textId="0FB804CD"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vMerge/>
            <w:tcBorders>
              <w:left w:val="single" w:sz="4" w:space="0" w:color="auto"/>
              <w:right w:val="single" w:sz="4" w:space="0" w:color="auto"/>
            </w:tcBorders>
            <w:vAlign w:val="center"/>
          </w:tcPr>
          <w:p w14:paraId="655AFA6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363DC30B"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4DBD0382"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73C7C66" w14:textId="744E7310" w:rsidR="00DC71BC" w:rsidRPr="00985A95" w:rsidRDefault="005B7B1B" w:rsidP="00985A95">
            <w:pPr>
              <w:widowControl/>
              <w:suppressAutoHyphens/>
              <w:autoSpaceDE/>
              <w:autoSpaceDN/>
              <w:contextualSpacing/>
              <w:rPr>
                <w:rFonts w:eastAsia="Calibri"/>
                <w:color w:val="000000"/>
                <w:sz w:val="24"/>
                <w:szCs w:val="24"/>
              </w:rPr>
            </w:pPr>
            <w:r w:rsidRPr="005B7B1B">
              <w:rPr>
                <w:rFonts w:eastAsia="Calibri"/>
                <w:color w:val="000000"/>
                <w:sz w:val="24"/>
                <w:szCs w:val="24"/>
              </w:rPr>
              <w:t>Динамическая структура. Объекты</w:t>
            </w:r>
          </w:p>
        </w:tc>
        <w:tc>
          <w:tcPr>
            <w:tcW w:w="480" w:type="pct"/>
            <w:tcBorders>
              <w:top w:val="single" w:sz="4" w:space="0" w:color="auto"/>
              <w:left w:val="single" w:sz="4" w:space="0" w:color="auto"/>
              <w:bottom w:val="single" w:sz="4" w:space="0" w:color="auto"/>
              <w:right w:val="single" w:sz="4" w:space="0" w:color="auto"/>
            </w:tcBorders>
            <w:vAlign w:val="center"/>
          </w:tcPr>
          <w:p w14:paraId="167D3DA8" w14:textId="59B73F46" w:rsidR="00DC71BC" w:rsidRPr="00F93E70" w:rsidRDefault="00F93E70" w:rsidP="00FA65DA">
            <w:pPr>
              <w:widowControl/>
              <w:autoSpaceDE/>
              <w:autoSpaceDN/>
              <w:adjustRightInd/>
              <w:jc w:val="center"/>
              <w:rPr>
                <w:rFonts w:eastAsia="Calibri"/>
                <w:color w:val="000000"/>
                <w:sz w:val="24"/>
                <w:szCs w:val="24"/>
              </w:rPr>
            </w:pPr>
            <w:r>
              <w:rPr>
                <w:rFonts w:eastAsia="Calibri"/>
                <w:color w:val="000000"/>
                <w:sz w:val="24"/>
                <w:szCs w:val="24"/>
              </w:rPr>
              <w:t>1</w:t>
            </w:r>
            <w:r w:rsidR="007D3B01">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5DB31F62" w14:textId="78E5EE81"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BC7EC23" w14:textId="0B8A2676"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B4B7659" w14:textId="58C0433E" w:rsidR="00DC71BC" w:rsidRPr="00327B74"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59080793" w14:textId="1DD775F5" w:rsidR="00DC71BC" w:rsidRPr="005B7B1B"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vMerge/>
            <w:tcBorders>
              <w:left w:val="single" w:sz="4" w:space="0" w:color="auto"/>
              <w:right w:val="single" w:sz="4" w:space="0" w:color="auto"/>
            </w:tcBorders>
            <w:vAlign w:val="center"/>
            <w:hideMark/>
          </w:tcPr>
          <w:p w14:paraId="24178B0A"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57062CA2"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7A70509D"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1D18C26" w14:textId="3E49DC78" w:rsidR="00DC71BC" w:rsidRDefault="005B7B1B" w:rsidP="00985A95">
            <w:pPr>
              <w:widowControl/>
              <w:suppressAutoHyphens/>
              <w:autoSpaceDE/>
              <w:autoSpaceDN/>
              <w:contextualSpacing/>
              <w:rPr>
                <w:rFonts w:eastAsia="Calibri"/>
                <w:color w:val="000000"/>
                <w:sz w:val="24"/>
                <w:szCs w:val="24"/>
              </w:rPr>
            </w:pPr>
            <w:r w:rsidRPr="005B7B1B">
              <w:rPr>
                <w:rFonts w:eastAsia="Calibri"/>
                <w:color w:val="000000"/>
                <w:sz w:val="24"/>
                <w:szCs w:val="24"/>
              </w:rPr>
              <w:t>Управление памятью</w:t>
            </w:r>
          </w:p>
        </w:tc>
        <w:tc>
          <w:tcPr>
            <w:tcW w:w="480" w:type="pct"/>
            <w:tcBorders>
              <w:top w:val="single" w:sz="4" w:space="0" w:color="auto"/>
              <w:left w:val="single" w:sz="4" w:space="0" w:color="auto"/>
              <w:bottom w:val="single" w:sz="4" w:space="0" w:color="auto"/>
              <w:right w:val="single" w:sz="4" w:space="0" w:color="auto"/>
            </w:tcBorders>
            <w:vAlign w:val="center"/>
          </w:tcPr>
          <w:p w14:paraId="1EFA640D" w14:textId="266EC8C4" w:rsidR="00DC71BC" w:rsidRPr="00F93E70" w:rsidRDefault="00F93E70" w:rsidP="00FA65DA">
            <w:pPr>
              <w:widowControl/>
              <w:autoSpaceDE/>
              <w:autoSpaceDN/>
              <w:adjustRightInd/>
              <w:jc w:val="center"/>
              <w:rPr>
                <w:rFonts w:eastAsia="Calibri"/>
                <w:color w:val="000000"/>
                <w:sz w:val="24"/>
                <w:szCs w:val="24"/>
              </w:rPr>
            </w:pPr>
            <w:r>
              <w:rPr>
                <w:rFonts w:eastAsia="Calibri"/>
                <w:color w:val="000000"/>
                <w:sz w:val="24"/>
                <w:szCs w:val="24"/>
              </w:rPr>
              <w:t>1</w:t>
            </w:r>
            <w:r w:rsidR="007D3B01">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06DCFCD3" w14:textId="46E7AE4C"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6DBE3AC" w14:textId="6268C3C6"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6DEDB2" w14:textId="5D5BBD3E" w:rsidR="00DC71BC" w:rsidRPr="00327B74"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33448940" w14:textId="1916798C" w:rsidR="00DC71BC" w:rsidRPr="005B7B1B"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vMerge/>
            <w:tcBorders>
              <w:left w:val="single" w:sz="4" w:space="0" w:color="auto"/>
              <w:right w:val="single" w:sz="4" w:space="0" w:color="auto"/>
            </w:tcBorders>
            <w:vAlign w:val="center"/>
          </w:tcPr>
          <w:p w14:paraId="67522FF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6F5E9426"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22EB14E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F8D916D" w14:textId="4818F4D4" w:rsidR="00DC71BC" w:rsidRPr="009678F1" w:rsidRDefault="005B7B1B" w:rsidP="009678F1">
            <w:pPr>
              <w:widowControl/>
              <w:suppressAutoHyphens/>
              <w:autoSpaceDE/>
              <w:autoSpaceDN/>
              <w:contextualSpacing/>
              <w:rPr>
                <w:rFonts w:eastAsia="Calibri"/>
                <w:color w:val="000000"/>
                <w:sz w:val="24"/>
                <w:szCs w:val="24"/>
              </w:rPr>
            </w:pPr>
            <w:r w:rsidRPr="005B7B1B">
              <w:rPr>
                <w:rFonts w:eastAsia="Calibri"/>
                <w:color w:val="000000"/>
                <w:sz w:val="24"/>
                <w:szCs w:val="24"/>
              </w:rPr>
              <w:t xml:space="preserve">Обобщённое программирование </w:t>
            </w:r>
          </w:p>
        </w:tc>
        <w:tc>
          <w:tcPr>
            <w:tcW w:w="480" w:type="pct"/>
            <w:tcBorders>
              <w:top w:val="single" w:sz="4" w:space="0" w:color="auto"/>
              <w:left w:val="single" w:sz="4" w:space="0" w:color="auto"/>
              <w:bottom w:val="single" w:sz="4" w:space="0" w:color="auto"/>
              <w:right w:val="single" w:sz="4" w:space="0" w:color="auto"/>
            </w:tcBorders>
            <w:vAlign w:val="center"/>
          </w:tcPr>
          <w:p w14:paraId="6510BC37" w14:textId="5B0B96C0"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4E117DF8" w14:textId="1848FE08"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01A73D4" w14:textId="2AD33B3F"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0F9F9578" w14:textId="280BFCC0"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7835E6EB" w14:textId="2E3F1579"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hideMark/>
          </w:tcPr>
          <w:p w14:paraId="7A216CF9" w14:textId="13982F2C" w:rsidR="00DC71BC" w:rsidRPr="00985A95" w:rsidRDefault="00DC71BC" w:rsidP="000F6A91">
            <w:pPr>
              <w:widowControl/>
              <w:suppressAutoHyphens/>
              <w:autoSpaceDE/>
              <w:autoSpaceDN/>
              <w:adjustRightInd/>
              <w:rPr>
                <w:rFonts w:eastAsia="Calibri" w:cs="Calibri"/>
                <w:color w:val="000000"/>
                <w:sz w:val="24"/>
                <w:szCs w:val="24"/>
              </w:rPr>
            </w:pPr>
          </w:p>
        </w:tc>
      </w:tr>
      <w:tr w:rsidR="00DC71BC" w:rsidRPr="00985A95" w14:paraId="73AE5D21"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1A66743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784FF93" w14:textId="71CA53E3" w:rsidR="00DC71BC" w:rsidRPr="009678F1" w:rsidRDefault="005B7B1B" w:rsidP="009678F1">
            <w:pPr>
              <w:widowControl/>
              <w:suppressAutoHyphens/>
              <w:autoSpaceDE/>
              <w:autoSpaceDN/>
              <w:contextualSpacing/>
              <w:rPr>
                <w:rFonts w:eastAsia="Calibri"/>
                <w:color w:val="000000"/>
                <w:sz w:val="24"/>
                <w:szCs w:val="24"/>
              </w:rPr>
            </w:pPr>
            <w:r w:rsidRPr="005B7B1B">
              <w:rPr>
                <w:rFonts w:eastAsia="Calibri"/>
                <w:color w:val="000000"/>
                <w:sz w:val="24"/>
                <w:szCs w:val="24"/>
              </w:rPr>
              <w:t>Контрактное программирование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744DA0F0" w14:textId="653C0CBB"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6123FEA9" w14:textId="79C7B33D"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3CED93C1" w14:textId="062A786C" w:rsidR="00DC71BC" w:rsidRPr="00B9015C" w:rsidRDefault="00B9015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137AD789" w14:textId="1CF36BF1" w:rsidR="00DC71BC" w:rsidRPr="002F6ED2"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6AAB53C6" w14:textId="05EF4AE5"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tcPr>
          <w:p w14:paraId="49B9B054" w14:textId="77777777" w:rsidR="00DC71BC" w:rsidRPr="00985A95" w:rsidRDefault="00DC71BC" w:rsidP="009678F1">
            <w:pPr>
              <w:suppressAutoHyphens/>
              <w:rPr>
                <w:rFonts w:eastAsia="Calibri" w:cs="Calibri"/>
                <w:color w:val="000000"/>
                <w:sz w:val="24"/>
                <w:szCs w:val="24"/>
              </w:rPr>
            </w:pPr>
          </w:p>
        </w:tc>
      </w:tr>
      <w:tr w:rsidR="00DC71BC" w:rsidRPr="00985A95" w14:paraId="7A8FE78E"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0337BA4C"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BF29A1A" w14:textId="672D7F14" w:rsidR="00DC71BC" w:rsidRPr="009678F1" w:rsidRDefault="005B7B1B" w:rsidP="009678F1">
            <w:pPr>
              <w:widowControl/>
              <w:suppressAutoHyphens/>
              <w:autoSpaceDE/>
              <w:autoSpaceDN/>
              <w:contextualSpacing/>
              <w:rPr>
                <w:rFonts w:eastAsia="Calibri"/>
                <w:color w:val="000000"/>
                <w:sz w:val="24"/>
                <w:szCs w:val="24"/>
              </w:rPr>
            </w:pPr>
            <w:r w:rsidRPr="005B7B1B">
              <w:rPr>
                <w:rFonts w:eastAsia="Calibri"/>
                <w:color w:val="000000"/>
                <w:sz w:val="24"/>
                <w:szCs w:val="24"/>
              </w:rPr>
              <w:t>Обработка исключений</w:t>
            </w:r>
          </w:p>
        </w:tc>
        <w:tc>
          <w:tcPr>
            <w:tcW w:w="480" w:type="pct"/>
            <w:tcBorders>
              <w:top w:val="single" w:sz="4" w:space="0" w:color="auto"/>
              <w:left w:val="single" w:sz="4" w:space="0" w:color="auto"/>
              <w:bottom w:val="single" w:sz="4" w:space="0" w:color="auto"/>
              <w:right w:val="single" w:sz="4" w:space="0" w:color="auto"/>
            </w:tcBorders>
            <w:vAlign w:val="center"/>
          </w:tcPr>
          <w:p w14:paraId="750E9C87" w14:textId="48E87AC6"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4C97EA02" w14:textId="55E07B90"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7AF92CE8" w14:textId="25F18FF6"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6B8B7161" w14:textId="42CF75DA"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5F897A31" w14:textId="2896108C"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tcPr>
          <w:p w14:paraId="38218FA1" w14:textId="77777777" w:rsidR="00DC71BC" w:rsidRPr="00985A95" w:rsidRDefault="00DC71BC" w:rsidP="009678F1">
            <w:pPr>
              <w:suppressAutoHyphens/>
              <w:rPr>
                <w:rFonts w:eastAsia="Calibri" w:cs="Calibri"/>
                <w:color w:val="000000"/>
                <w:sz w:val="24"/>
                <w:szCs w:val="24"/>
              </w:rPr>
            </w:pPr>
          </w:p>
        </w:tc>
      </w:tr>
      <w:tr w:rsidR="00DC71BC" w:rsidRPr="00985A95" w14:paraId="4ECD2B89"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7DB32B24"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8B0E52" w14:textId="4A9AE703" w:rsidR="00DC71BC" w:rsidRPr="009678F1" w:rsidRDefault="005B7B1B"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5B7B1B">
              <w:rPr>
                <w:rFonts w:eastAsia="Calibri" w:cs="Calibri"/>
                <w:color w:val="000000"/>
                <w:sz w:val="24"/>
                <w:szCs w:val="24"/>
              </w:rPr>
              <w:t>Наследование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3AB13E93" w14:textId="40FDC7D9"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3CBA5EA0" w14:textId="1EDDFA50"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54CCF611" w14:textId="0BC6B9AB"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4BA87F" w14:textId="1D510D3E" w:rsidR="00DC71BC" w:rsidRPr="002F6ED2"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2" w:type="pct"/>
            <w:tcBorders>
              <w:top w:val="single" w:sz="4" w:space="0" w:color="auto"/>
              <w:left w:val="single" w:sz="4" w:space="0" w:color="auto"/>
              <w:bottom w:val="single" w:sz="4" w:space="0" w:color="auto"/>
              <w:right w:val="single" w:sz="4" w:space="0" w:color="auto"/>
            </w:tcBorders>
            <w:vAlign w:val="center"/>
          </w:tcPr>
          <w:p w14:paraId="108BCAE2" w14:textId="54ADBB32" w:rsidR="00DC71BC" w:rsidRPr="005B7B1B" w:rsidRDefault="00FC685A"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82" w:type="pct"/>
            <w:vMerge/>
            <w:tcBorders>
              <w:left w:val="single" w:sz="4" w:space="0" w:color="auto"/>
              <w:right w:val="single" w:sz="4" w:space="0" w:color="auto"/>
            </w:tcBorders>
            <w:vAlign w:val="center"/>
          </w:tcPr>
          <w:p w14:paraId="5DF30329" w14:textId="77777777" w:rsidR="00DC71BC" w:rsidRPr="00985A95" w:rsidRDefault="00DC71BC" w:rsidP="009678F1">
            <w:pPr>
              <w:suppressAutoHyphens/>
              <w:rPr>
                <w:rFonts w:eastAsia="Calibri" w:cs="Calibri"/>
                <w:color w:val="000000"/>
                <w:sz w:val="24"/>
                <w:szCs w:val="24"/>
              </w:rPr>
            </w:pPr>
          </w:p>
        </w:tc>
      </w:tr>
      <w:tr w:rsidR="00DC71BC" w:rsidRPr="00985A95" w14:paraId="38D34E08"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300C195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B34C7AA" w14:textId="73AA301C" w:rsidR="00DC71BC" w:rsidRPr="009678F1" w:rsidRDefault="005B7B1B"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Типизация</w:t>
            </w:r>
          </w:p>
        </w:tc>
        <w:tc>
          <w:tcPr>
            <w:tcW w:w="480" w:type="pct"/>
            <w:tcBorders>
              <w:top w:val="single" w:sz="4" w:space="0" w:color="auto"/>
              <w:left w:val="single" w:sz="4" w:space="0" w:color="auto"/>
              <w:bottom w:val="single" w:sz="4" w:space="0" w:color="auto"/>
              <w:right w:val="single" w:sz="4" w:space="0" w:color="auto"/>
            </w:tcBorders>
            <w:vAlign w:val="center"/>
          </w:tcPr>
          <w:p w14:paraId="12DCB348" w14:textId="4A7C00E1"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37D68190" w14:textId="440E8309"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3B3531D4" w14:textId="2525A827" w:rsidR="00DC71BC" w:rsidRPr="00B9015C" w:rsidRDefault="00B9015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67498A73" w14:textId="40DB762F" w:rsidR="00DC71BC" w:rsidRPr="002F6ED2"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0B5146D5" w14:textId="5DFD0463"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tcPr>
          <w:p w14:paraId="481716D2" w14:textId="77777777" w:rsidR="00DC71BC" w:rsidRPr="00985A95" w:rsidRDefault="00DC71BC" w:rsidP="009678F1">
            <w:pPr>
              <w:suppressAutoHyphens/>
              <w:rPr>
                <w:rFonts w:eastAsia="Calibri" w:cs="Calibri"/>
                <w:color w:val="000000"/>
                <w:sz w:val="24"/>
                <w:szCs w:val="24"/>
              </w:rPr>
            </w:pPr>
          </w:p>
        </w:tc>
      </w:tr>
      <w:tr w:rsidR="00DC71BC" w:rsidRPr="00985A95" w14:paraId="2E9A6DF0"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1D655749"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3D23ED8" w14:textId="062DF631" w:rsidR="00DC71BC" w:rsidRDefault="005B7B1B"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Глобальные объекты и константы</w:t>
            </w:r>
          </w:p>
        </w:tc>
        <w:tc>
          <w:tcPr>
            <w:tcW w:w="480" w:type="pct"/>
            <w:tcBorders>
              <w:top w:val="single" w:sz="4" w:space="0" w:color="auto"/>
              <w:left w:val="single" w:sz="4" w:space="0" w:color="auto"/>
              <w:bottom w:val="single" w:sz="4" w:space="0" w:color="auto"/>
              <w:right w:val="single" w:sz="4" w:space="0" w:color="auto"/>
            </w:tcBorders>
            <w:vAlign w:val="center"/>
          </w:tcPr>
          <w:p w14:paraId="43C1CE91" w14:textId="6DB5D800" w:rsidR="00DC71BC" w:rsidRPr="00F93E70" w:rsidRDefault="007D3B0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7D1E724E" w14:textId="6D5A8C2E" w:rsidR="00DC71BC" w:rsidRPr="00CA30C7" w:rsidRDefault="007D3B0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4140E2E" w14:textId="4145481A" w:rsidR="00DC71BC" w:rsidRPr="00A975C4" w:rsidRDefault="00A975C4"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5CCEC502" w14:textId="1BFBC3A0" w:rsidR="00DC71BC" w:rsidRPr="002F6ED2" w:rsidRDefault="002F6ED2"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0368B2A0" w14:textId="7EA6A28C" w:rsidR="00DC71BC" w:rsidRPr="005B7B1B" w:rsidRDefault="005B7B1B"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tcBorders>
              <w:left w:val="single" w:sz="4" w:space="0" w:color="auto"/>
              <w:right w:val="single" w:sz="4" w:space="0" w:color="auto"/>
            </w:tcBorders>
            <w:vAlign w:val="center"/>
          </w:tcPr>
          <w:p w14:paraId="62994FE2" w14:textId="77777777" w:rsidR="00DC71BC" w:rsidRPr="00985A95" w:rsidRDefault="00DC71BC" w:rsidP="009678F1">
            <w:pPr>
              <w:suppressAutoHyphens/>
              <w:rPr>
                <w:rFonts w:eastAsia="Calibri" w:cs="Calibri"/>
                <w:color w:val="000000"/>
                <w:sz w:val="24"/>
                <w:szCs w:val="24"/>
              </w:rPr>
            </w:pPr>
          </w:p>
        </w:tc>
      </w:tr>
      <w:tr w:rsidR="000F6A91" w:rsidRPr="00985A95" w14:paraId="58522D57"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2321DDB4" w14:textId="7BACD907" w:rsidR="000F6A91" w:rsidRPr="00282A56" w:rsidRDefault="002D63C1" w:rsidP="009678F1">
            <w:pPr>
              <w:widowControl/>
              <w:suppressAutoHyphens/>
              <w:autoSpaceDE/>
              <w:autoSpaceDN/>
              <w:adjustRightInd/>
              <w:jc w:val="center"/>
              <w:rPr>
                <w:rFonts w:eastAsia="Calibri"/>
                <w:bCs/>
                <w:color w:val="000000"/>
                <w:sz w:val="24"/>
                <w:szCs w:val="24"/>
              </w:rPr>
            </w:pPr>
            <w:r w:rsidRPr="00282A56">
              <w:rPr>
                <w:rFonts w:eastAsia="Calibri"/>
                <w:bCs/>
                <w:color w:val="000000"/>
                <w:sz w:val="24"/>
                <w:szCs w:val="24"/>
              </w:rPr>
              <w:t>1</w:t>
            </w:r>
            <w:r w:rsidR="00B20654" w:rsidRPr="00282A56">
              <w:rPr>
                <w:rFonts w:eastAsia="Calibri"/>
                <w:bCs/>
                <w:color w:val="000000"/>
                <w:sz w:val="24"/>
                <w:szCs w:val="24"/>
              </w:rPr>
              <w:t>08</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30F8087E" w:rsidR="00FD1BA2" w:rsidRPr="00282A56" w:rsidRDefault="00FD1BA2" w:rsidP="009678F1">
            <w:pPr>
              <w:widowControl/>
              <w:suppressAutoHyphens/>
              <w:autoSpaceDE/>
              <w:autoSpaceDN/>
              <w:adjustRightInd/>
              <w:jc w:val="center"/>
              <w:rPr>
                <w:rFonts w:eastAsia="Calibri"/>
                <w:bCs/>
                <w:sz w:val="24"/>
                <w:szCs w:val="24"/>
              </w:rPr>
            </w:pPr>
            <w:r w:rsidRPr="00282A56">
              <w:rPr>
                <w:rFonts w:eastAsia="Calibri"/>
                <w:bCs/>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0DFF9D0D" w:rsidR="000F6A91" w:rsidRPr="00282A56" w:rsidRDefault="00B20654" w:rsidP="009678F1">
            <w:pPr>
              <w:widowControl/>
              <w:suppressAutoHyphens/>
              <w:autoSpaceDE/>
              <w:autoSpaceDN/>
              <w:adjustRightInd/>
              <w:jc w:val="center"/>
              <w:rPr>
                <w:rFonts w:eastAsia="Calibri"/>
                <w:bCs/>
                <w:sz w:val="24"/>
                <w:szCs w:val="24"/>
              </w:rPr>
            </w:pPr>
            <w:r w:rsidRPr="00282A56">
              <w:rPr>
                <w:rFonts w:eastAsia="Calibri"/>
                <w:bCs/>
                <w:sz w:val="24"/>
                <w:szCs w:val="24"/>
              </w:rPr>
              <w:t>16</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5E52C176" w:rsidR="00FD1BA2" w:rsidRPr="00282A56" w:rsidRDefault="00FD1BA2" w:rsidP="009678F1">
            <w:pPr>
              <w:widowControl/>
              <w:suppressAutoHyphens/>
              <w:autoSpaceDE/>
              <w:autoSpaceDN/>
              <w:adjustRightInd/>
              <w:spacing w:after="60"/>
              <w:jc w:val="center"/>
              <w:rPr>
                <w:rFonts w:eastAsia="Calibri"/>
                <w:sz w:val="24"/>
                <w:szCs w:val="24"/>
              </w:rPr>
            </w:pPr>
            <w:r w:rsidRPr="00282A56">
              <w:rPr>
                <w:rFonts w:eastAsia="Calibri"/>
                <w:sz w:val="24"/>
                <w:szCs w:val="24"/>
              </w:rPr>
              <w:t>18</w:t>
            </w:r>
          </w:p>
        </w:tc>
        <w:tc>
          <w:tcPr>
            <w:tcW w:w="602" w:type="pct"/>
            <w:tcBorders>
              <w:top w:val="single" w:sz="4" w:space="0" w:color="auto"/>
              <w:left w:val="single" w:sz="4" w:space="0" w:color="auto"/>
              <w:bottom w:val="single" w:sz="4" w:space="0" w:color="auto"/>
              <w:right w:val="single" w:sz="4" w:space="0" w:color="auto"/>
            </w:tcBorders>
            <w:vAlign w:val="center"/>
          </w:tcPr>
          <w:p w14:paraId="59D51B9B" w14:textId="47DBD79B" w:rsidR="00FD1BA2" w:rsidRPr="00282A56" w:rsidRDefault="00FD1BA2" w:rsidP="009678F1">
            <w:pPr>
              <w:widowControl/>
              <w:suppressAutoHyphens/>
              <w:autoSpaceDE/>
              <w:autoSpaceDN/>
              <w:adjustRightInd/>
              <w:jc w:val="center"/>
              <w:rPr>
                <w:rFonts w:eastAsia="Calibri"/>
                <w:sz w:val="24"/>
                <w:szCs w:val="24"/>
                <w:lang w:val="en-US"/>
              </w:rPr>
            </w:pPr>
            <w:r w:rsidRPr="00282A56">
              <w:rPr>
                <w:rFonts w:eastAsia="Calibri"/>
                <w:sz w:val="24"/>
                <w:szCs w:val="24"/>
              </w:rPr>
              <w:t>74</w:t>
            </w:r>
          </w:p>
        </w:tc>
        <w:tc>
          <w:tcPr>
            <w:tcW w:w="1082" w:type="pct"/>
            <w:tcBorders>
              <w:left w:val="single" w:sz="4" w:space="0" w:color="auto"/>
              <w:bottom w:val="single" w:sz="4" w:space="0" w:color="auto"/>
              <w:right w:val="single" w:sz="4" w:space="0" w:color="auto"/>
            </w:tcBorders>
            <w:vAlign w:val="center"/>
          </w:tcPr>
          <w:p w14:paraId="5F90FD4C" w14:textId="6DA1C85B"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009D">
              <w:rPr>
                <w:rFonts w:eastAsia="Calibri" w:cs="Calibri"/>
                <w:color w:val="000000"/>
                <w:sz w:val="24"/>
                <w:szCs w:val="24"/>
              </w:rPr>
              <w:t>контрольная работа</w:t>
            </w:r>
          </w:p>
        </w:tc>
      </w:tr>
      <w:tr w:rsidR="000F6A91" w:rsidRPr="00985A95" w14:paraId="2A135339"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DC4A3A" w:rsidRDefault="000F6A91" w:rsidP="009678F1">
            <w:pPr>
              <w:widowControl/>
              <w:suppressAutoHyphens/>
              <w:autoSpaceDE/>
              <w:autoSpaceDN/>
              <w:adjustRightInd/>
              <w:rPr>
                <w:rFonts w:eastAsia="Calibri" w:cs="Calibri"/>
                <w:color w:val="000000"/>
                <w:sz w:val="24"/>
                <w:szCs w:val="24"/>
              </w:rPr>
            </w:pPr>
            <w:r w:rsidRPr="00DC4A3A">
              <w:rPr>
                <w:rFonts w:eastAsia="Calibri" w:cs="Calibri"/>
                <w:color w:val="000000"/>
                <w:sz w:val="24"/>
                <w:szCs w:val="24"/>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DC4A3A"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653210D2" w:rsidR="000F6A91" w:rsidRPr="00DC4A3A" w:rsidRDefault="00154168"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4F900CDD" w14:textId="678CA612" w:rsidR="000F6A91" w:rsidRPr="00DC4A3A" w:rsidRDefault="0054756C"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16CFCD45" w:rsidR="000F6A91" w:rsidRPr="0049790F" w:rsidRDefault="0054756C" w:rsidP="009678F1">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53</w:t>
            </w:r>
          </w:p>
        </w:tc>
        <w:tc>
          <w:tcPr>
            <w:tcW w:w="602" w:type="pct"/>
            <w:tcBorders>
              <w:top w:val="single" w:sz="4" w:space="0" w:color="auto"/>
              <w:left w:val="single" w:sz="4" w:space="0" w:color="auto"/>
              <w:bottom w:val="single" w:sz="4" w:space="0" w:color="auto"/>
              <w:right w:val="single" w:sz="4" w:space="0" w:color="auto"/>
            </w:tcBorders>
            <w:vAlign w:val="center"/>
          </w:tcPr>
          <w:p w14:paraId="033AF67A" w14:textId="4624A623" w:rsidR="000F6A91" w:rsidRPr="00DC4A3A" w:rsidRDefault="00B4347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082"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73A8F11" w14:textId="12D50B07" w:rsidR="00DC4A3A" w:rsidRDefault="00DC4A3A" w:rsidP="002115D5">
      <w:pPr>
        <w:pStyle w:val="1"/>
        <w:jc w:val="left"/>
      </w:pPr>
      <w:bookmarkStart w:id="11" w:name="_Toc132741026"/>
    </w:p>
    <w:p w14:paraId="653FA08E" w14:textId="52A035BE" w:rsidR="004145E5" w:rsidRPr="002115D5" w:rsidRDefault="004145E5" w:rsidP="002115D5">
      <w:pPr>
        <w:pStyle w:val="1"/>
        <w:jc w:val="left"/>
        <w:rPr>
          <w:color w:val="FF0000"/>
        </w:rPr>
      </w:pPr>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D317CB" w:rsidRPr="00985A95" w14:paraId="09FC8E20" w14:textId="77777777" w:rsidTr="00B875E7">
        <w:tc>
          <w:tcPr>
            <w:tcW w:w="2857" w:type="dxa"/>
          </w:tcPr>
          <w:p w14:paraId="3DD0BE18" w14:textId="7ACA871B" w:rsidR="00D317CB" w:rsidRPr="007910F4" w:rsidRDefault="00D317CB" w:rsidP="00D317CB">
            <w:pPr>
              <w:rPr>
                <w:sz w:val="24"/>
                <w:szCs w:val="24"/>
              </w:rPr>
            </w:pPr>
            <w:r w:rsidRPr="005B7B1B">
              <w:rPr>
                <w:rFonts w:eastAsia="Calibri" w:cs="Calibri"/>
                <w:color w:val="000000"/>
                <w:sz w:val="24"/>
                <w:szCs w:val="24"/>
              </w:rPr>
              <w:t>Введение в объектно-ориентированное программирование</w:t>
            </w:r>
          </w:p>
        </w:tc>
        <w:tc>
          <w:tcPr>
            <w:tcW w:w="4906" w:type="dxa"/>
          </w:tcPr>
          <w:p w14:paraId="2C5C6B55" w14:textId="6AF60D85" w:rsidR="00D317CB" w:rsidRPr="001A2A65" w:rsidRDefault="000F0B7D" w:rsidP="00D317CB">
            <w:pPr>
              <w:widowControl/>
              <w:jc w:val="both"/>
              <w:rPr>
                <w:color w:val="000000"/>
                <w:sz w:val="24"/>
                <w:szCs w:val="24"/>
                <w:lang w:eastAsia="en-US"/>
              </w:rPr>
            </w:pPr>
            <w:r>
              <w:rPr>
                <w:color w:val="000000"/>
                <w:sz w:val="24"/>
                <w:szCs w:val="24"/>
                <w:lang w:eastAsia="en-US"/>
              </w:rPr>
              <w:t xml:space="preserve">Факторы качества ПО. Программное сопровождение. Методы и языки. Реализации и среды. </w:t>
            </w:r>
          </w:p>
          <w:p w14:paraId="7C60FE1B"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30014F77" w14:textId="2AD6081C"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983287D" w14:textId="13D8C156" w:rsidR="00D317CB" w:rsidRPr="007910F4" w:rsidRDefault="00D317CB" w:rsidP="00D317CB">
            <w:pPr>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617CCC0"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1A16CE19"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4F444B4" w14:textId="77ED6195" w:rsidR="00D317CB" w:rsidRPr="007910F4" w:rsidRDefault="00D317CB" w:rsidP="00D317CB">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390430EB" w14:textId="77777777" w:rsidTr="00B875E7">
        <w:tc>
          <w:tcPr>
            <w:tcW w:w="2857" w:type="dxa"/>
          </w:tcPr>
          <w:p w14:paraId="4A445724" w14:textId="1EE988F2" w:rsidR="00D317CB" w:rsidRPr="007910F4" w:rsidRDefault="00D317CB" w:rsidP="00D317CB">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Модульность. Повторное использование</w:t>
            </w:r>
          </w:p>
        </w:tc>
        <w:tc>
          <w:tcPr>
            <w:tcW w:w="4906" w:type="dxa"/>
          </w:tcPr>
          <w:p w14:paraId="039CAE1D" w14:textId="650C450E" w:rsidR="00D317CB" w:rsidRPr="007910F4" w:rsidRDefault="000F0B7D" w:rsidP="00D317CB">
            <w:pPr>
              <w:widowControl/>
              <w:jc w:val="both"/>
              <w:rPr>
                <w:color w:val="000000"/>
                <w:sz w:val="24"/>
                <w:szCs w:val="24"/>
                <w:lang w:eastAsia="en-US"/>
              </w:rPr>
            </w:pPr>
            <w:r>
              <w:rPr>
                <w:color w:val="000000"/>
                <w:sz w:val="24"/>
                <w:szCs w:val="24"/>
                <w:lang w:eastAsia="en-US"/>
              </w:rPr>
              <w:t>Критерии модульности. Правила модульности. Принципы модульности. Требования к модульным структурам. Технические и нетехнические проблемы повторного использования.</w:t>
            </w:r>
          </w:p>
          <w:p w14:paraId="71DC67AA"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F81E376"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5094D8D0" w14:textId="250005B4" w:rsidR="00D317CB" w:rsidRPr="007910F4" w:rsidRDefault="00D317CB" w:rsidP="00D317CB">
            <w:pPr>
              <w:widowControl/>
              <w:autoSpaceDE/>
              <w:autoSpaceDN/>
              <w:adjustRightInd/>
              <w:rPr>
                <w:strike/>
                <w:color w:val="000000"/>
                <w:sz w:val="24"/>
                <w:szCs w:val="24"/>
                <w:lang w:eastAsia="en-US"/>
              </w:rPr>
            </w:pPr>
            <w:r w:rsidRPr="007910F4">
              <w:rPr>
                <w:bCs/>
                <w:sz w:val="24"/>
                <w:szCs w:val="24"/>
              </w:rPr>
              <w:lastRenderedPageBreak/>
              <w:t>Дополнительная литература – [8.</w:t>
            </w:r>
            <w:r>
              <w:rPr>
                <w:bCs/>
                <w:sz w:val="24"/>
                <w:szCs w:val="24"/>
              </w:rPr>
              <w:t>2</w:t>
            </w:r>
            <w:r w:rsidRPr="007910F4">
              <w:rPr>
                <w:bCs/>
                <w:sz w:val="24"/>
                <w:szCs w:val="24"/>
              </w:rPr>
              <w:t>]</w:t>
            </w:r>
          </w:p>
        </w:tc>
        <w:tc>
          <w:tcPr>
            <w:tcW w:w="2549" w:type="dxa"/>
          </w:tcPr>
          <w:p w14:paraId="4807025F"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4FF2C197"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55D7206F" w14:textId="2EF997D9" w:rsidR="00D317CB" w:rsidRPr="007910F4" w:rsidRDefault="00D317CB" w:rsidP="00D317CB">
            <w:pPr>
              <w:widowControl/>
              <w:autoSpaceDE/>
              <w:autoSpaceDN/>
              <w:adjustRightInd/>
              <w:rPr>
                <w:strike/>
                <w:color w:val="000000"/>
                <w:sz w:val="24"/>
                <w:szCs w:val="24"/>
                <w:lang w:eastAsia="en-US"/>
              </w:rPr>
            </w:pPr>
            <w:r w:rsidRPr="007910F4">
              <w:rPr>
                <w:color w:val="000000"/>
                <w:sz w:val="24"/>
                <w:szCs w:val="24"/>
                <w:lang w:eastAsia="en-US"/>
              </w:rPr>
              <w:t xml:space="preserve">вопросов по тематике занятия, практикум по </w:t>
            </w:r>
            <w:r w:rsidRPr="007910F4">
              <w:rPr>
                <w:color w:val="000000"/>
                <w:sz w:val="24"/>
                <w:szCs w:val="24"/>
                <w:lang w:eastAsia="en-US"/>
              </w:rPr>
              <w:lastRenderedPageBreak/>
              <w:t>решению задач по тематике занятия</w:t>
            </w:r>
          </w:p>
        </w:tc>
      </w:tr>
      <w:tr w:rsidR="00D317CB" w:rsidRPr="00985A95" w14:paraId="47136BE6" w14:textId="77777777" w:rsidTr="00B875E7">
        <w:tc>
          <w:tcPr>
            <w:tcW w:w="2857" w:type="dxa"/>
          </w:tcPr>
          <w:p w14:paraId="70D5851B" w14:textId="6ADCC843" w:rsidR="00D317CB" w:rsidRPr="007910F4" w:rsidRDefault="00D317CB" w:rsidP="00D317CB">
            <w:pPr>
              <w:widowControl/>
              <w:tabs>
                <w:tab w:val="right" w:pos="9356"/>
              </w:tabs>
              <w:suppressAutoHyphens/>
              <w:autoSpaceDE/>
              <w:autoSpaceDN/>
              <w:adjustRightInd/>
              <w:rPr>
                <w:sz w:val="24"/>
                <w:szCs w:val="24"/>
              </w:rPr>
            </w:pPr>
            <w:r w:rsidRPr="005B7B1B">
              <w:rPr>
                <w:rFonts w:eastAsia="Calibri" w:cs="Calibri"/>
                <w:color w:val="000000"/>
                <w:sz w:val="24"/>
                <w:szCs w:val="24"/>
              </w:rPr>
              <w:lastRenderedPageBreak/>
              <w:t>Декомпозиция. Абстрактные типы данных</w:t>
            </w:r>
          </w:p>
        </w:tc>
        <w:tc>
          <w:tcPr>
            <w:tcW w:w="4906" w:type="dxa"/>
          </w:tcPr>
          <w:p w14:paraId="12120EF4" w14:textId="086A0503" w:rsidR="00D317CB" w:rsidRPr="007910F4" w:rsidRDefault="001B4081" w:rsidP="00D317CB">
            <w:pPr>
              <w:widowControl/>
              <w:jc w:val="both"/>
              <w:rPr>
                <w:color w:val="000000"/>
                <w:sz w:val="24"/>
                <w:szCs w:val="24"/>
                <w:lang w:eastAsia="en-US"/>
              </w:rPr>
            </w:pPr>
            <w:r>
              <w:rPr>
                <w:color w:val="000000"/>
                <w:sz w:val="24"/>
                <w:szCs w:val="24"/>
                <w:lang w:eastAsia="en-US"/>
              </w:rPr>
              <w:t xml:space="preserve">Ингредиенты вычисления. Функциональная декомпозиция. Объектно-ориентированная декомпозиция. </w:t>
            </w:r>
            <w:r w:rsidR="00E13473">
              <w:rPr>
                <w:color w:val="000000"/>
                <w:sz w:val="24"/>
                <w:szCs w:val="24"/>
                <w:lang w:eastAsia="en-US"/>
              </w:rPr>
              <w:t>Формализация спецификаций. Абстрактные типы данных и классы.</w:t>
            </w:r>
          </w:p>
          <w:p w14:paraId="29A90A3E"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4FAB25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697360BC" w14:textId="309931FD" w:rsidR="00D317CB" w:rsidRPr="007910F4" w:rsidRDefault="00D317CB" w:rsidP="00D317CB">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88CE442"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01D95DC"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5AD5E9C" w14:textId="6A0B099D"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45E71C53" w14:textId="77777777" w:rsidTr="00B875E7">
        <w:tc>
          <w:tcPr>
            <w:tcW w:w="2857" w:type="dxa"/>
          </w:tcPr>
          <w:p w14:paraId="7CD7EA1B" w14:textId="781AF6CF"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Статическая структура. Классы</w:t>
            </w:r>
          </w:p>
        </w:tc>
        <w:tc>
          <w:tcPr>
            <w:tcW w:w="4906" w:type="dxa"/>
          </w:tcPr>
          <w:p w14:paraId="3EF9009D" w14:textId="3B471276" w:rsidR="00D317CB" w:rsidRPr="0057528A" w:rsidRDefault="003D157E" w:rsidP="00D317CB">
            <w:pPr>
              <w:widowControl/>
              <w:jc w:val="both"/>
              <w:rPr>
                <w:color w:val="000000"/>
                <w:sz w:val="24"/>
                <w:szCs w:val="24"/>
                <w:lang w:eastAsia="en-US"/>
              </w:rPr>
            </w:pPr>
            <w:r>
              <w:rPr>
                <w:color w:val="000000"/>
                <w:sz w:val="24"/>
                <w:szCs w:val="24"/>
                <w:lang w:eastAsia="en-US"/>
              </w:rPr>
              <w:t>Классы. Роль классов. Унифицированная система типов. Компоненты. Атрибуты и подпрограммы класса. Объектно-ориентированный стиль вычислений.</w:t>
            </w:r>
          </w:p>
          <w:p w14:paraId="541B1D47"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F3F0C1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3DEE3C10" w14:textId="20C02B79" w:rsidR="00D317CB" w:rsidRPr="007910F4" w:rsidRDefault="00D317CB" w:rsidP="00D317CB">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5F3B9C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322A74C9"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CBDBC21" w14:textId="21CF2208"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6876A68C" w14:textId="77777777" w:rsidTr="00B875E7">
        <w:tc>
          <w:tcPr>
            <w:tcW w:w="2857" w:type="dxa"/>
          </w:tcPr>
          <w:p w14:paraId="063388CD" w14:textId="3F487345"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Динамическая структура. Объекты</w:t>
            </w:r>
          </w:p>
        </w:tc>
        <w:tc>
          <w:tcPr>
            <w:tcW w:w="4906" w:type="dxa"/>
          </w:tcPr>
          <w:p w14:paraId="587C9FEC" w14:textId="78945ABC" w:rsidR="00D317CB" w:rsidRPr="00465D6A" w:rsidRDefault="00121734" w:rsidP="00D317CB">
            <w:pPr>
              <w:widowControl/>
              <w:jc w:val="both"/>
              <w:rPr>
                <w:color w:val="000000"/>
                <w:sz w:val="24"/>
                <w:szCs w:val="24"/>
                <w:lang w:eastAsia="en-US"/>
              </w:rPr>
            </w:pPr>
            <w:r>
              <w:rPr>
                <w:color w:val="000000"/>
                <w:sz w:val="24"/>
                <w:szCs w:val="24"/>
                <w:lang w:eastAsia="en-US"/>
              </w:rPr>
              <w:t>Объекты как средство моделирования. Работа с объектами и ссылками. Конструкторы объектов. Операции над ссылками.</w:t>
            </w:r>
          </w:p>
          <w:p w14:paraId="34AF3693"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0CD77D3"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E7D3A06" w14:textId="257AAC00"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25814125"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AACFCF5"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77F4493" w14:textId="09713F04"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5CCCF7F4" w14:textId="77777777" w:rsidTr="00B875E7">
        <w:tc>
          <w:tcPr>
            <w:tcW w:w="2857" w:type="dxa"/>
          </w:tcPr>
          <w:p w14:paraId="0156AF1F" w14:textId="5C62FE03"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Управление памятью</w:t>
            </w:r>
          </w:p>
        </w:tc>
        <w:tc>
          <w:tcPr>
            <w:tcW w:w="4906" w:type="dxa"/>
          </w:tcPr>
          <w:p w14:paraId="1BB26A3C" w14:textId="0A8DA247" w:rsidR="00D317CB" w:rsidRPr="007910F4" w:rsidRDefault="002A52D4" w:rsidP="00D317CB">
            <w:pPr>
              <w:widowControl/>
              <w:jc w:val="both"/>
              <w:rPr>
                <w:color w:val="000000"/>
                <w:sz w:val="24"/>
                <w:szCs w:val="24"/>
                <w:lang w:eastAsia="en-US"/>
              </w:rPr>
            </w:pPr>
            <w:r>
              <w:rPr>
                <w:color w:val="000000"/>
                <w:sz w:val="24"/>
                <w:szCs w:val="24"/>
                <w:lang w:eastAsia="en-US"/>
              </w:rPr>
              <w:t xml:space="preserve">Создание объектов. Освобождение памяти. Программная </w:t>
            </w:r>
            <w:proofErr w:type="spellStart"/>
            <w:r>
              <w:rPr>
                <w:color w:val="000000"/>
                <w:sz w:val="24"/>
                <w:szCs w:val="24"/>
                <w:lang w:eastAsia="en-US"/>
              </w:rPr>
              <w:t>деаллокация</w:t>
            </w:r>
            <w:proofErr w:type="spellEnd"/>
            <w:r>
              <w:rPr>
                <w:color w:val="000000"/>
                <w:sz w:val="24"/>
                <w:szCs w:val="24"/>
                <w:lang w:eastAsia="en-US"/>
              </w:rPr>
              <w:t>. Автоматическое управление памятью. Механизмы подсчёта ссылок.</w:t>
            </w:r>
          </w:p>
          <w:p w14:paraId="273023BD"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7CD7D8D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21C577F4" w14:textId="7FA74988"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7F256ED"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6FD7007"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22E1449" w14:textId="73BFA3A4"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19A4EDF6" w14:textId="77777777" w:rsidTr="00B875E7">
        <w:tc>
          <w:tcPr>
            <w:tcW w:w="2857" w:type="dxa"/>
          </w:tcPr>
          <w:p w14:paraId="3E5137C3" w14:textId="0E5DAEA8"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 xml:space="preserve">Обобщённое программирование </w:t>
            </w:r>
          </w:p>
        </w:tc>
        <w:tc>
          <w:tcPr>
            <w:tcW w:w="4906" w:type="dxa"/>
          </w:tcPr>
          <w:p w14:paraId="2E5E87F5" w14:textId="7F86D77D" w:rsidR="00D317CB" w:rsidRPr="007910F4" w:rsidRDefault="00876314" w:rsidP="00D317CB">
            <w:pPr>
              <w:widowControl/>
              <w:jc w:val="both"/>
              <w:rPr>
                <w:color w:val="000000"/>
                <w:sz w:val="24"/>
                <w:szCs w:val="24"/>
                <w:lang w:eastAsia="en-US"/>
              </w:rPr>
            </w:pPr>
            <w:r>
              <w:rPr>
                <w:color w:val="000000"/>
                <w:sz w:val="24"/>
                <w:szCs w:val="24"/>
                <w:lang w:eastAsia="en-US"/>
              </w:rPr>
              <w:t xml:space="preserve">Горизонтальное и вертикальное обобщение типов. Обобщённые классы. </w:t>
            </w:r>
          </w:p>
          <w:p w14:paraId="1E4C3062"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BE8F3A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CD511CD" w14:textId="62D8DFAE" w:rsidR="00D317CB" w:rsidRPr="007910F4" w:rsidRDefault="00D317CB" w:rsidP="00D317CB">
            <w:pPr>
              <w:widowControl/>
              <w:autoSpaceDE/>
              <w:autoSpaceDN/>
              <w:adjustRightInd/>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8D0E7EF"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15E78E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188DF962" w14:textId="30509E18"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05D3361E" w14:textId="77777777" w:rsidTr="00B875E7">
        <w:tc>
          <w:tcPr>
            <w:tcW w:w="2857" w:type="dxa"/>
          </w:tcPr>
          <w:p w14:paraId="0F05C0A7" w14:textId="5999713C"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Контрактное программирование</w:t>
            </w:r>
          </w:p>
        </w:tc>
        <w:tc>
          <w:tcPr>
            <w:tcW w:w="4906" w:type="dxa"/>
          </w:tcPr>
          <w:p w14:paraId="7CF703B5" w14:textId="3B028B29" w:rsidR="00D317CB" w:rsidRPr="007910F4" w:rsidRDefault="00876314" w:rsidP="00D317CB">
            <w:pPr>
              <w:widowControl/>
              <w:jc w:val="both"/>
              <w:rPr>
                <w:color w:val="000000"/>
                <w:sz w:val="24"/>
                <w:szCs w:val="24"/>
                <w:lang w:eastAsia="en-US"/>
              </w:rPr>
            </w:pPr>
            <w:r>
              <w:rPr>
                <w:color w:val="000000"/>
                <w:sz w:val="24"/>
                <w:szCs w:val="24"/>
                <w:lang w:eastAsia="en-US"/>
              </w:rPr>
              <w:t>Утверждения. Предусловия и постусловия. Контракты. Инварианты классов. Корректность классов. Связывание с абстрактными типами данных.</w:t>
            </w:r>
          </w:p>
          <w:p w14:paraId="5ACC2310"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46A0D6E"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5ECE6AC5" w14:textId="53920F06"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5ABD66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2C4C5F6B"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457DCAA0" w14:textId="08F56258"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385CA687" w14:textId="77777777" w:rsidTr="00B875E7">
        <w:tc>
          <w:tcPr>
            <w:tcW w:w="2857" w:type="dxa"/>
          </w:tcPr>
          <w:p w14:paraId="4A571A97" w14:textId="2257E235"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Обработка исключений</w:t>
            </w:r>
          </w:p>
        </w:tc>
        <w:tc>
          <w:tcPr>
            <w:tcW w:w="4906" w:type="dxa"/>
          </w:tcPr>
          <w:p w14:paraId="41430DAF" w14:textId="459CB4E0" w:rsidR="00D317CB" w:rsidRPr="00F74C13" w:rsidRDefault="00F74C13" w:rsidP="00D317CB">
            <w:pPr>
              <w:widowControl/>
              <w:jc w:val="both"/>
              <w:rPr>
                <w:color w:val="000000"/>
                <w:sz w:val="24"/>
                <w:szCs w:val="24"/>
                <w:lang w:eastAsia="en-US"/>
              </w:rPr>
            </w:pPr>
            <w:r>
              <w:rPr>
                <w:color w:val="000000"/>
                <w:sz w:val="24"/>
                <w:szCs w:val="24"/>
                <w:lang w:eastAsia="en-US"/>
              </w:rPr>
              <w:t xml:space="preserve">Исключения. Источники исключений. Механизм исключений. Подход </w:t>
            </w:r>
            <w:r>
              <w:rPr>
                <w:color w:val="000000"/>
                <w:sz w:val="24"/>
                <w:szCs w:val="24"/>
                <w:lang w:val="en-US" w:eastAsia="en-US"/>
              </w:rPr>
              <w:t>rescue</w:t>
            </w:r>
            <w:r w:rsidRPr="00F74C13">
              <w:rPr>
                <w:color w:val="000000"/>
                <w:sz w:val="24"/>
                <w:szCs w:val="24"/>
                <w:lang w:eastAsia="en-US"/>
              </w:rPr>
              <w:t>&amp;</w:t>
            </w:r>
            <w:r>
              <w:rPr>
                <w:color w:val="000000"/>
                <w:sz w:val="24"/>
                <w:szCs w:val="24"/>
                <w:lang w:val="en-US" w:eastAsia="en-US"/>
              </w:rPr>
              <w:t>retry</w:t>
            </w:r>
            <w:r w:rsidRPr="00F74C13">
              <w:rPr>
                <w:color w:val="000000"/>
                <w:sz w:val="24"/>
                <w:szCs w:val="24"/>
                <w:lang w:eastAsia="en-US"/>
              </w:rPr>
              <w:t>.</w:t>
            </w:r>
          </w:p>
          <w:p w14:paraId="1F35C281"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lastRenderedPageBreak/>
              <w:t>Рекомендуемые источники:</w:t>
            </w:r>
          </w:p>
          <w:p w14:paraId="6C739E36"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C1B6D16" w14:textId="2A89652B"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B255ADE"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731BE218"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lastRenderedPageBreak/>
              <w:t>групповое обсуждение теоретических</w:t>
            </w:r>
          </w:p>
          <w:p w14:paraId="7A1CA7C2" w14:textId="0AB17591" w:rsidR="00D317CB" w:rsidRPr="007910F4" w:rsidRDefault="00D317CB" w:rsidP="00D317CB">
            <w:pPr>
              <w:widowControl/>
              <w:autoSpaceDE/>
              <w:autoSpaceDN/>
              <w:adjustRightInd/>
              <w:rPr>
                <w:rFonts w:eastAsia="Calibri"/>
                <w:bCs/>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08B92186" w14:textId="77777777" w:rsidTr="00B875E7">
        <w:tc>
          <w:tcPr>
            <w:tcW w:w="2857" w:type="dxa"/>
          </w:tcPr>
          <w:p w14:paraId="5E88E004" w14:textId="799E54CF" w:rsidR="00D317CB" w:rsidRPr="007910F4" w:rsidRDefault="00D317CB" w:rsidP="00D317CB">
            <w:pPr>
              <w:widowControl/>
              <w:tabs>
                <w:tab w:val="right" w:pos="9356"/>
              </w:tabs>
              <w:suppressAutoHyphens/>
              <w:autoSpaceDE/>
              <w:autoSpaceDN/>
              <w:adjustRightInd/>
              <w:rPr>
                <w:sz w:val="24"/>
                <w:szCs w:val="24"/>
              </w:rPr>
            </w:pPr>
            <w:r w:rsidRPr="005B7B1B">
              <w:rPr>
                <w:rFonts w:eastAsia="Calibri" w:cs="Calibri"/>
                <w:color w:val="000000"/>
                <w:sz w:val="24"/>
                <w:szCs w:val="24"/>
              </w:rPr>
              <w:lastRenderedPageBreak/>
              <w:t>Наследование</w:t>
            </w:r>
          </w:p>
        </w:tc>
        <w:tc>
          <w:tcPr>
            <w:tcW w:w="4906" w:type="dxa"/>
          </w:tcPr>
          <w:p w14:paraId="16EA1F2F" w14:textId="10B9C0AE" w:rsidR="00D317CB" w:rsidRPr="009757F1" w:rsidRDefault="009757F1" w:rsidP="00D317CB">
            <w:pPr>
              <w:widowControl/>
              <w:jc w:val="both"/>
              <w:rPr>
                <w:color w:val="000000"/>
                <w:sz w:val="24"/>
                <w:szCs w:val="24"/>
                <w:lang w:eastAsia="en-US"/>
              </w:rPr>
            </w:pPr>
            <w:r>
              <w:rPr>
                <w:color w:val="000000"/>
                <w:sz w:val="24"/>
                <w:szCs w:val="24"/>
                <w:lang w:eastAsia="en-US"/>
              </w:rPr>
              <w:t xml:space="preserve">Понятие наследования. Наследование инвариантов. Наследование и конструкторы. Динамическое связывание. Отложенные компоненты и классы. Множественное наследование. Переименование компонентов. Уплощение структуры. Дублируемое наследование. </w:t>
            </w:r>
          </w:p>
          <w:p w14:paraId="7EE20A77"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0B881EC"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5790D723" w14:textId="015D1CF8"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6C85F0BA"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9710821"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90D927A" w14:textId="3051D4CC"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0B7D8614" w14:textId="77777777" w:rsidTr="00B875E7">
        <w:tc>
          <w:tcPr>
            <w:tcW w:w="2857" w:type="dxa"/>
          </w:tcPr>
          <w:p w14:paraId="4147C4EE" w14:textId="0E5A5B1E" w:rsidR="00D317CB" w:rsidRPr="007910F4" w:rsidRDefault="00D317CB" w:rsidP="00D317CB">
            <w:pPr>
              <w:widowControl/>
              <w:suppressAutoHyphens/>
              <w:autoSpaceDE/>
              <w:autoSpaceDN/>
              <w:contextualSpacing/>
              <w:rPr>
                <w:rFonts w:eastAsia="Calibri"/>
                <w:color w:val="000000"/>
                <w:sz w:val="24"/>
                <w:szCs w:val="24"/>
              </w:rPr>
            </w:pPr>
            <w:r w:rsidRPr="005B7B1B">
              <w:rPr>
                <w:rFonts w:eastAsia="Calibri" w:cs="Calibri"/>
                <w:color w:val="000000"/>
                <w:sz w:val="24"/>
                <w:szCs w:val="24"/>
              </w:rPr>
              <w:t>Типизация</w:t>
            </w:r>
          </w:p>
        </w:tc>
        <w:tc>
          <w:tcPr>
            <w:tcW w:w="4906" w:type="dxa"/>
          </w:tcPr>
          <w:p w14:paraId="50639F02" w14:textId="0DE184C0" w:rsidR="00D317CB" w:rsidRPr="007910F4" w:rsidRDefault="0019391A" w:rsidP="00D317CB">
            <w:pPr>
              <w:widowControl/>
              <w:jc w:val="both"/>
              <w:rPr>
                <w:color w:val="000000"/>
                <w:sz w:val="24"/>
                <w:szCs w:val="24"/>
                <w:lang w:eastAsia="en-US"/>
              </w:rPr>
            </w:pPr>
            <w:r>
              <w:rPr>
                <w:color w:val="000000"/>
                <w:sz w:val="24"/>
                <w:szCs w:val="24"/>
                <w:lang w:eastAsia="en-US"/>
              </w:rPr>
              <w:t xml:space="preserve">Статическая типизация. Типизация и связывание. </w:t>
            </w:r>
            <w:proofErr w:type="spellStart"/>
            <w:r>
              <w:rPr>
                <w:color w:val="000000"/>
                <w:sz w:val="24"/>
                <w:szCs w:val="24"/>
                <w:lang w:eastAsia="en-US"/>
              </w:rPr>
              <w:t>Ковариантность</w:t>
            </w:r>
            <w:proofErr w:type="spellEnd"/>
            <w:r>
              <w:rPr>
                <w:color w:val="000000"/>
                <w:sz w:val="24"/>
                <w:szCs w:val="24"/>
                <w:lang w:eastAsia="en-US"/>
              </w:rPr>
              <w:t xml:space="preserve"> и сокрытие потомком. Параллельные иерархии. </w:t>
            </w:r>
          </w:p>
          <w:p w14:paraId="17958F0D" w14:textId="158FB2F2"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F9D9CC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29C1A39C" w14:textId="3C9504FE" w:rsidR="00D317CB" w:rsidRPr="007910F4" w:rsidRDefault="00D317CB" w:rsidP="00D317CB">
            <w:pPr>
              <w:widowControl/>
              <w:autoSpaceDE/>
              <w:autoSpaceDN/>
              <w:adjustRightInd/>
              <w:rPr>
                <w:strike/>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5DD29B7E"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3A41C8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4877417" w14:textId="79E6FBCB"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3254AB8D" w14:textId="77777777" w:rsidTr="00B875E7">
        <w:tc>
          <w:tcPr>
            <w:tcW w:w="2857" w:type="dxa"/>
          </w:tcPr>
          <w:p w14:paraId="698D5A25" w14:textId="60310BA7" w:rsidR="00D317CB" w:rsidRPr="007910F4" w:rsidRDefault="00D317CB" w:rsidP="00D317CB">
            <w:pPr>
              <w:widowControl/>
              <w:suppressAutoHyphens/>
              <w:autoSpaceDE/>
              <w:autoSpaceDN/>
              <w:contextualSpacing/>
              <w:rPr>
                <w:rFonts w:eastAsia="Calibri"/>
                <w:color w:val="000000"/>
                <w:sz w:val="24"/>
                <w:szCs w:val="24"/>
              </w:rPr>
            </w:pPr>
            <w:r w:rsidRPr="005B7B1B">
              <w:rPr>
                <w:rFonts w:eastAsia="Calibri" w:cs="Calibri"/>
                <w:color w:val="000000"/>
                <w:sz w:val="24"/>
                <w:szCs w:val="24"/>
              </w:rPr>
              <w:t>Глобальные объекты и константы</w:t>
            </w:r>
          </w:p>
        </w:tc>
        <w:tc>
          <w:tcPr>
            <w:tcW w:w="4906" w:type="dxa"/>
          </w:tcPr>
          <w:p w14:paraId="61BA9AF5" w14:textId="3F355F4E" w:rsidR="00D317CB" w:rsidRPr="007910F4" w:rsidRDefault="00C74987" w:rsidP="00D317CB">
            <w:pPr>
              <w:widowControl/>
              <w:jc w:val="both"/>
              <w:rPr>
                <w:color w:val="000000"/>
                <w:sz w:val="24"/>
                <w:szCs w:val="24"/>
                <w:lang w:eastAsia="en-US"/>
              </w:rPr>
            </w:pPr>
            <w:r>
              <w:rPr>
                <w:color w:val="000000"/>
                <w:sz w:val="24"/>
                <w:szCs w:val="24"/>
                <w:lang w:eastAsia="en-US"/>
              </w:rPr>
              <w:t xml:space="preserve">Константы базовых типов. Атрибуты-константы. Константы пользовательских классов. Однократные подпрограммы. </w:t>
            </w:r>
          </w:p>
          <w:p w14:paraId="1B491B55"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EAA480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6EC83613" w14:textId="459AC8BB" w:rsidR="00D317CB" w:rsidRPr="00837AB6" w:rsidRDefault="00D317CB" w:rsidP="00D317CB">
            <w:pPr>
              <w:widowControl/>
              <w:autoSpaceDE/>
              <w:autoSpaceDN/>
              <w:adjustRightInd/>
              <w:jc w:val="both"/>
              <w:rPr>
                <w:strike/>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7B430A16"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5E6D76A"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61FF05B" w14:textId="13E2ED3B"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7910F4">
      <w:pPr>
        <w:pStyle w:val="1"/>
        <w:spacing w:line="360" w:lineRule="auto"/>
        <w:jc w:val="both"/>
      </w:pPr>
      <w:bookmarkStart w:id="12"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7910F4">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3"/>
        <w:gridCol w:w="3734"/>
        <w:gridCol w:w="4198"/>
      </w:tblGrid>
      <w:tr w:rsidR="008E1F89" w:rsidRPr="00151C44" w14:paraId="5F8C57E6" w14:textId="77777777" w:rsidTr="007910F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73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8"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D317CB" w:rsidRPr="00151C44" w14:paraId="700945A6"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07114C0" w:rsidR="00D317CB" w:rsidRPr="00985A95" w:rsidRDefault="00D317CB" w:rsidP="00A51D6E">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Введение в объектно-ориентированное программирование</w:t>
            </w:r>
          </w:p>
        </w:tc>
        <w:tc>
          <w:tcPr>
            <w:tcW w:w="3734" w:type="dxa"/>
            <w:tcBorders>
              <w:top w:val="single" w:sz="4" w:space="0" w:color="00000A"/>
              <w:left w:val="single" w:sz="4" w:space="0" w:color="00000A"/>
              <w:bottom w:val="single" w:sz="4" w:space="0" w:color="00000A"/>
              <w:right w:val="single" w:sz="4" w:space="0" w:color="00000A"/>
            </w:tcBorders>
          </w:tcPr>
          <w:p w14:paraId="0C366AEF" w14:textId="60C3F2DB" w:rsidR="00D317CB" w:rsidRPr="00151C44" w:rsidRDefault="007C5A24" w:rsidP="007C5A24">
            <w:pPr>
              <w:rPr>
                <w:rFonts w:eastAsia="Calibri"/>
                <w:color w:val="000000"/>
                <w:sz w:val="24"/>
                <w:szCs w:val="24"/>
              </w:rPr>
            </w:pPr>
            <w:r>
              <w:rPr>
                <w:rFonts w:eastAsia="Calibri"/>
                <w:color w:val="000000"/>
                <w:sz w:val="24"/>
                <w:szCs w:val="24"/>
              </w:rPr>
              <w:t xml:space="preserve">Библиотеки. Механизмы эволюции библиотек. Механизмы индексации в библиотеках.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17DA0447"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78E47D9" w:rsidR="00D317CB" w:rsidRPr="00985A95" w:rsidRDefault="00D317CB" w:rsidP="00D317CB">
            <w:pPr>
              <w:widowControl/>
              <w:tabs>
                <w:tab w:val="right" w:pos="9356"/>
              </w:tabs>
              <w:suppressAutoHyphens/>
              <w:autoSpaceDE/>
              <w:autoSpaceDN/>
              <w:adjustRightInd/>
              <w:jc w:val="both"/>
              <w:rPr>
                <w:rFonts w:eastAsia="Calibri" w:cs="Calibri"/>
                <w:color w:val="000000"/>
                <w:sz w:val="24"/>
                <w:szCs w:val="24"/>
              </w:rPr>
            </w:pPr>
            <w:r w:rsidRPr="005B7B1B">
              <w:rPr>
                <w:rFonts w:eastAsia="Calibri" w:cs="Calibri"/>
                <w:color w:val="000000"/>
                <w:sz w:val="24"/>
                <w:szCs w:val="24"/>
              </w:rPr>
              <w:lastRenderedPageBreak/>
              <w:t>Модульность. Повторное использование</w:t>
            </w:r>
          </w:p>
        </w:tc>
        <w:tc>
          <w:tcPr>
            <w:tcW w:w="3734" w:type="dxa"/>
            <w:tcBorders>
              <w:top w:val="single" w:sz="4" w:space="0" w:color="00000A"/>
              <w:left w:val="single" w:sz="4" w:space="0" w:color="00000A"/>
              <w:bottom w:val="single" w:sz="4" w:space="0" w:color="00000A"/>
              <w:right w:val="single" w:sz="4" w:space="0" w:color="00000A"/>
            </w:tcBorders>
          </w:tcPr>
          <w:p w14:paraId="72035B73" w14:textId="02EA083B" w:rsidR="00D317CB" w:rsidRPr="009308F9" w:rsidRDefault="007C5A24" w:rsidP="00D317CB">
            <w:pPr>
              <w:jc w:val="both"/>
              <w:rPr>
                <w:rFonts w:eastAsia="Calibri"/>
                <w:color w:val="000000"/>
                <w:sz w:val="24"/>
                <w:szCs w:val="24"/>
              </w:rPr>
            </w:pPr>
            <w:r>
              <w:rPr>
                <w:rFonts w:eastAsia="Calibri"/>
                <w:color w:val="000000"/>
                <w:sz w:val="24"/>
                <w:szCs w:val="24"/>
              </w:rPr>
              <w:t>Традиционные модульные структуры. Пакеты. Перегрузка и обобщение. Синтаксическая и семантическая перегрузка.</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30488FD4" w14:textId="77777777" w:rsidTr="00B875E7">
        <w:trPr>
          <w:trHeight w:val="5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65DB82F" w:rsidR="00D317CB" w:rsidRPr="002C6A46" w:rsidRDefault="00D317CB" w:rsidP="00D317CB">
            <w:pPr>
              <w:widowControl/>
              <w:tabs>
                <w:tab w:val="right" w:pos="9356"/>
              </w:tabs>
              <w:suppressAutoHyphens/>
              <w:autoSpaceDE/>
              <w:autoSpaceDN/>
              <w:adjustRightInd/>
              <w:jc w:val="both"/>
              <w:rPr>
                <w:rFonts w:eastAsia="Calibri" w:cs="Calibri"/>
                <w:color w:val="000000"/>
                <w:sz w:val="24"/>
                <w:szCs w:val="24"/>
              </w:rPr>
            </w:pPr>
            <w:r w:rsidRPr="005B7B1B">
              <w:rPr>
                <w:rFonts w:eastAsia="Calibri" w:cs="Calibri"/>
                <w:color w:val="000000"/>
                <w:sz w:val="24"/>
                <w:szCs w:val="24"/>
              </w:rPr>
              <w:t>Декомпозиция. Абстрактные типы данных</w:t>
            </w:r>
          </w:p>
        </w:tc>
        <w:tc>
          <w:tcPr>
            <w:tcW w:w="3734" w:type="dxa"/>
            <w:tcBorders>
              <w:top w:val="single" w:sz="4" w:space="0" w:color="00000A"/>
              <w:left w:val="single" w:sz="4" w:space="0" w:color="00000A"/>
              <w:bottom w:val="single" w:sz="4" w:space="0" w:color="00000A"/>
              <w:right w:val="single" w:sz="4" w:space="0" w:color="00000A"/>
            </w:tcBorders>
          </w:tcPr>
          <w:p w14:paraId="5C8030A5" w14:textId="1A17F17F" w:rsidR="00D317CB" w:rsidRPr="00151C44" w:rsidRDefault="007C5A24" w:rsidP="00D317CB">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Соотношение спецификации и проектирования. Соотношение классов и записей. Частичные записи.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6BFCCF45"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2035F195" w:rsidR="00D317CB"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Статическая структура. Классы</w:t>
            </w:r>
          </w:p>
        </w:tc>
        <w:tc>
          <w:tcPr>
            <w:tcW w:w="3734" w:type="dxa"/>
            <w:tcBorders>
              <w:top w:val="single" w:sz="4" w:space="0" w:color="00000A"/>
              <w:left w:val="single" w:sz="4" w:space="0" w:color="00000A"/>
              <w:bottom w:val="single" w:sz="4" w:space="0" w:color="00000A"/>
              <w:right w:val="single" w:sz="4" w:space="0" w:color="00000A"/>
            </w:tcBorders>
          </w:tcPr>
          <w:p w14:paraId="411E0160" w14:textId="48E60205" w:rsidR="00D317CB" w:rsidRPr="00023194" w:rsidRDefault="00CF6201" w:rsidP="00D317CB">
            <w:pPr>
              <w:widowControl/>
              <w:suppressAutoHyphens/>
              <w:autoSpaceDE/>
              <w:autoSpaceDN/>
              <w:jc w:val="both"/>
              <w:rPr>
                <w:rFonts w:eastAsia="Calibri"/>
                <w:color w:val="000000"/>
                <w:sz w:val="24"/>
                <w:szCs w:val="24"/>
              </w:rPr>
            </w:pPr>
            <w:r>
              <w:rPr>
                <w:rFonts w:eastAsia="Calibri"/>
                <w:color w:val="000000"/>
                <w:sz w:val="24"/>
                <w:szCs w:val="24"/>
              </w:rPr>
              <w:t>Селективный экспорт и сокрытие информации. Стили объявления скрытых компонент. «Внутренний» экспорт.</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5AF58F10"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AE339CC" w:rsidR="00D317CB" w:rsidRPr="00985A95"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Динамическая структура. Объекты</w:t>
            </w:r>
          </w:p>
        </w:tc>
        <w:tc>
          <w:tcPr>
            <w:tcW w:w="3734" w:type="dxa"/>
            <w:tcBorders>
              <w:top w:val="single" w:sz="4" w:space="0" w:color="00000A"/>
              <w:left w:val="single" w:sz="4" w:space="0" w:color="00000A"/>
              <w:bottom w:val="single" w:sz="4" w:space="0" w:color="00000A"/>
              <w:right w:val="single" w:sz="4" w:space="0" w:color="00000A"/>
            </w:tcBorders>
          </w:tcPr>
          <w:p w14:paraId="3C29CA55" w14:textId="51F9478A" w:rsidR="00D317CB" w:rsidRPr="0033342B" w:rsidRDefault="001F30D5" w:rsidP="00D317CB">
            <w:pPr>
              <w:widowControl/>
              <w:autoSpaceDE/>
              <w:autoSpaceDN/>
              <w:adjustRightInd/>
              <w:jc w:val="both"/>
              <w:rPr>
                <w:rFonts w:eastAsia="Calibri"/>
                <w:color w:val="000000"/>
                <w:sz w:val="24"/>
                <w:szCs w:val="24"/>
              </w:rPr>
            </w:pPr>
            <w:r>
              <w:rPr>
                <w:rFonts w:eastAsia="Calibri"/>
                <w:color w:val="000000"/>
                <w:sz w:val="24"/>
                <w:szCs w:val="24"/>
              </w:rPr>
              <w:t>Составные объекты и развёрнутые типы. Присоединение. Семантика присоединения. Динамические псевдонимы. Семантика псевдонимов.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2F05DB46" w14:textId="77777777" w:rsidTr="00B875E7">
        <w:trPr>
          <w:trHeight w:val="20"/>
        </w:trPr>
        <w:tc>
          <w:tcPr>
            <w:tcW w:w="2263" w:type="dxa"/>
            <w:tcMar>
              <w:left w:w="108" w:type="dxa"/>
            </w:tcMar>
          </w:tcPr>
          <w:p w14:paraId="197E4A42" w14:textId="4A767F96" w:rsidR="00D317CB"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Управление памятью</w:t>
            </w:r>
          </w:p>
        </w:tc>
        <w:tc>
          <w:tcPr>
            <w:tcW w:w="3734" w:type="dxa"/>
          </w:tcPr>
          <w:p w14:paraId="1CF3799B" w14:textId="0B621427" w:rsidR="00D317CB" w:rsidRPr="0047126F" w:rsidRDefault="00642BF5" w:rsidP="00D317CB">
            <w:pPr>
              <w:tabs>
                <w:tab w:val="right" w:pos="9356"/>
              </w:tabs>
              <w:suppressAutoHyphens/>
              <w:jc w:val="both"/>
              <w:rPr>
                <w:sz w:val="24"/>
                <w:szCs w:val="24"/>
              </w:rPr>
            </w:pPr>
            <w:r>
              <w:rPr>
                <w:sz w:val="24"/>
                <w:szCs w:val="24"/>
              </w:rPr>
              <w:t>Сборка мусора. Механизмы сборки мусора. Параллельная сборка мусора. Сборка мусора и внешние вызовы. Среды с управлением памятью.</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CE88E"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35347E61"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6A2DDE4C" w:rsidR="00D317CB" w:rsidRPr="009678F1"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 xml:space="preserve">Обобщённое программирование </w:t>
            </w:r>
          </w:p>
        </w:tc>
        <w:tc>
          <w:tcPr>
            <w:tcW w:w="3734" w:type="dxa"/>
            <w:tcBorders>
              <w:top w:val="single" w:sz="4" w:space="0" w:color="00000A"/>
              <w:left w:val="single" w:sz="4" w:space="0" w:color="00000A"/>
              <w:bottom w:val="single" w:sz="4" w:space="0" w:color="00000A"/>
              <w:right w:val="single" w:sz="4" w:space="0" w:color="00000A"/>
            </w:tcBorders>
          </w:tcPr>
          <w:p w14:paraId="300FE96E" w14:textId="213B1FD2" w:rsidR="00D317CB" w:rsidRPr="00E66F16" w:rsidRDefault="00642BF5" w:rsidP="00D317CB">
            <w:pPr>
              <w:widowControl/>
              <w:autoSpaceDE/>
              <w:autoSpaceDN/>
              <w:adjustRightInd/>
              <w:jc w:val="both"/>
              <w:rPr>
                <w:rFonts w:eastAsia="Calibri"/>
                <w:color w:val="000000"/>
                <w:sz w:val="24"/>
                <w:szCs w:val="24"/>
              </w:rPr>
            </w:pPr>
            <w:r>
              <w:rPr>
                <w:rFonts w:eastAsia="Calibri"/>
                <w:color w:val="000000"/>
                <w:sz w:val="24"/>
                <w:szCs w:val="24"/>
              </w:rPr>
              <w:t>Обобщённые массивы. Массивы как объекты. Синонимичные инфиксные операции.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ADFC0"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73376CF6"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6C9539E6" w:rsidR="00D317CB" w:rsidRPr="009678F1"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Контрактное программирование</w:t>
            </w:r>
          </w:p>
        </w:tc>
        <w:tc>
          <w:tcPr>
            <w:tcW w:w="3734" w:type="dxa"/>
            <w:tcBorders>
              <w:top w:val="single" w:sz="4" w:space="0" w:color="00000A"/>
              <w:left w:val="single" w:sz="4" w:space="0" w:color="00000A"/>
              <w:bottom w:val="single" w:sz="4" w:space="0" w:color="00000A"/>
              <w:right w:val="single" w:sz="4" w:space="0" w:color="00000A"/>
            </w:tcBorders>
          </w:tcPr>
          <w:p w14:paraId="0A3A40BF" w14:textId="529EC9D0" w:rsidR="00D317CB" w:rsidRPr="004E2021" w:rsidRDefault="00C22CDB" w:rsidP="00D317CB">
            <w:pPr>
              <w:widowControl/>
              <w:autoSpaceDE/>
              <w:autoSpaceDN/>
              <w:adjustRightInd/>
              <w:jc w:val="both"/>
              <w:rPr>
                <w:sz w:val="24"/>
                <w:szCs w:val="24"/>
              </w:rPr>
            </w:pPr>
            <w:r>
              <w:rPr>
                <w:sz w:val="24"/>
                <w:szCs w:val="24"/>
              </w:rPr>
              <w:t>Инварианты циклов. Доказательство корректности циклов. Мониторинг утверждений во время выполнения.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D2A7C4"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138424FD"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C0A5C" w14:textId="784B7780" w:rsidR="00D317CB" w:rsidRPr="004E2021" w:rsidRDefault="00D317CB" w:rsidP="00D317CB">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5B7B1B">
              <w:rPr>
                <w:rFonts w:eastAsia="Calibri"/>
                <w:color w:val="000000"/>
                <w:sz w:val="24"/>
                <w:szCs w:val="24"/>
              </w:rPr>
              <w:t>Обработка исключений</w:t>
            </w:r>
          </w:p>
        </w:tc>
        <w:tc>
          <w:tcPr>
            <w:tcW w:w="3734" w:type="dxa"/>
            <w:tcBorders>
              <w:top w:val="single" w:sz="4" w:space="0" w:color="00000A"/>
              <w:left w:val="single" w:sz="4" w:space="0" w:color="00000A"/>
              <w:bottom w:val="single" w:sz="4" w:space="0" w:color="00000A"/>
              <w:right w:val="single" w:sz="4" w:space="0" w:color="00000A"/>
            </w:tcBorders>
          </w:tcPr>
          <w:p w14:paraId="560641F7" w14:textId="41756260" w:rsidR="00D317CB" w:rsidRPr="004E2021" w:rsidRDefault="008853F2" w:rsidP="00D317CB">
            <w:pPr>
              <w:tabs>
                <w:tab w:val="right" w:pos="9356"/>
              </w:tabs>
              <w:suppressAutoHyphens/>
              <w:jc w:val="both"/>
              <w:rPr>
                <w:sz w:val="24"/>
                <w:szCs w:val="24"/>
              </w:rPr>
            </w:pPr>
            <w:r>
              <w:rPr>
                <w:sz w:val="24"/>
                <w:szCs w:val="24"/>
              </w:rPr>
              <w:t xml:space="preserve">Восстановление при исключениях. </w:t>
            </w:r>
            <w:proofErr w:type="spellStart"/>
            <w:r>
              <w:rPr>
                <w:sz w:val="24"/>
                <w:szCs w:val="24"/>
              </w:rPr>
              <w:t>Версионное</w:t>
            </w:r>
            <w:proofErr w:type="spellEnd"/>
            <w:r>
              <w:rPr>
                <w:sz w:val="24"/>
                <w:szCs w:val="24"/>
              </w:rPr>
              <w:t xml:space="preserve"> программирование. Дисциплина исключений.</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D72B4"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53C05C75"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BCB29" w14:textId="2CF0B0EF" w:rsidR="00D317CB" w:rsidRDefault="00D317CB" w:rsidP="00D317CB">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5B7B1B">
              <w:rPr>
                <w:rFonts w:eastAsia="Calibri" w:cs="Calibri"/>
                <w:color w:val="000000"/>
                <w:sz w:val="24"/>
                <w:szCs w:val="24"/>
              </w:rPr>
              <w:t>Наследование</w:t>
            </w:r>
          </w:p>
        </w:tc>
        <w:tc>
          <w:tcPr>
            <w:tcW w:w="3734" w:type="dxa"/>
            <w:tcBorders>
              <w:top w:val="single" w:sz="4" w:space="0" w:color="00000A"/>
              <w:left w:val="single" w:sz="4" w:space="0" w:color="00000A"/>
              <w:bottom w:val="single" w:sz="4" w:space="0" w:color="00000A"/>
              <w:right w:val="single" w:sz="4" w:space="0" w:color="00000A"/>
            </w:tcBorders>
          </w:tcPr>
          <w:p w14:paraId="40FDC826" w14:textId="2CE718A9" w:rsidR="00D317CB" w:rsidRPr="00E56E88" w:rsidRDefault="00A46FD1" w:rsidP="00D317CB">
            <w:pPr>
              <w:widowControl/>
              <w:autoSpaceDE/>
              <w:autoSpaceDN/>
              <w:adjustRightInd/>
              <w:jc w:val="both"/>
              <w:rPr>
                <w:sz w:val="24"/>
                <w:szCs w:val="24"/>
              </w:rPr>
            </w:pPr>
            <w:r>
              <w:rPr>
                <w:sz w:val="24"/>
                <w:szCs w:val="24"/>
              </w:rPr>
              <w:t xml:space="preserve">Наследование и утверждения. Предусловия и постусловия при динамическом связывании. Глобальная структура наследования. Замороженные компоненты. Ограниченная универсальность.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F434FE"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5B179F8E"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A7C97A" w14:textId="7D459399" w:rsidR="00D317CB" w:rsidRPr="009678F1" w:rsidRDefault="00D317CB" w:rsidP="00D317CB">
            <w:pPr>
              <w:widowControl/>
              <w:suppressAutoHyphens/>
              <w:autoSpaceDE/>
              <w:autoSpaceDN/>
              <w:jc w:val="both"/>
              <w:rPr>
                <w:rFonts w:eastAsia="Calibri" w:cs="Calibri"/>
                <w:color w:val="000000"/>
                <w:sz w:val="24"/>
                <w:szCs w:val="24"/>
              </w:rPr>
            </w:pPr>
            <w:r w:rsidRPr="005B7B1B">
              <w:rPr>
                <w:rFonts w:eastAsia="Calibri" w:cs="Calibri"/>
                <w:color w:val="000000"/>
                <w:sz w:val="24"/>
                <w:szCs w:val="24"/>
              </w:rPr>
              <w:t>Типизация</w:t>
            </w:r>
          </w:p>
        </w:tc>
        <w:tc>
          <w:tcPr>
            <w:tcW w:w="3734" w:type="dxa"/>
            <w:tcBorders>
              <w:top w:val="single" w:sz="4" w:space="0" w:color="00000A"/>
              <w:left w:val="single" w:sz="4" w:space="0" w:color="00000A"/>
              <w:bottom w:val="single" w:sz="4" w:space="0" w:color="00000A"/>
              <w:right w:val="single" w:sz="4" w:space="0" w:color="00000A"/>
            </w:tcBorders>
          </w:tcPr>
          <w:p w14:paraId="65B3A513" w14:textId="29AFAC63" w:rsidR="00D317CB" w:rsidRPr="0057357D" w:rsidRDefault="0057357D" w:rsidP="00D317CB">
            <w:pPr>
              <w:widowControl/>
              <w:autoSpaceDE/>
              <w:autoSpaceDN/>
              <w:adjustRightInd/>
              <w:jc w:val="both"/>
              <w:rPr>
                <w:rFonts w:eastAsia="Calibri"/>
                <w:color w:val="000000"/>
                <w:sz w:val="24"/>
                <w:szCs w:val="24"/>
              </w:rPr>
            </w:pPr>
            <w:r>
              <w:rPr>
                <w:rFonts w:eastAsia="Calibri"/>
                <w:color w:val="000000"/>
                <w:sz w:val="24"/>
                <w:szCs w:val="24"/>
              </w:rPr>
              <w:t xml:space="preserve">Корректность систем. </w:t>
            </w:r>
            <w:proofErr w:type="spellStart"/>
            <w:r>
              <w:rPr>
                <w:rFonts w:eastAsia="Calibri"/>
                <w:color w:val="000000"/>
                <w:sz w:val="24"/>
                <w:szCs w:val="24"/>
              </w:rPr>
              <w:t>Контравариантность</w:t>
            </w:r>
            <w:proofErr w:type="spellEnd"/>
            <w:r>
              <w:rPr>
                <w:rFonts w:eastAsia="Calibri"/>
                <w:color w:val="000000"/>
                <w:sz w:val="24"/>
                <w:szCs w:val="24"/>
              </w:rPr>
              <w:t xml:space="preserve"> и </w:t>
            </w:r>
            <w:proofErr w:type="spellStart"/>
            <w:r>
              <w:rPr>
                <w:rFonts w:eastAsia="Calibri"/>
                <w:color w:val="000000"/>
                <w:sz w:val="24"/>
                <w:szCs w:val="24"/>
              </w:rPr>
              <w:t>безвариантность</w:t>
            </w:r>
            <w:proofErr w:type="spellEnd"/>
            <w:r>
              <w:rPr>
                <w:rFonts w:eastAsia="Calibri"/>
                <w:color w:val="000000"/>
                <w:sz w:val="24"/>
                <w:szCs w:val="24"/>
              </w:rPr>
              <w:t>. Типовые переменные. Глобальный анализ типов.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0A624"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7F8ADB87"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50E4CD" w14:textId="307C8C90" w:rsidR="00D317CB" w:rsidRPr="009678F1" w:rsidRDefault="00D317CB" w:rsidP="00A51D6E">
            <w:pPr>
              <w:widowControl/>
              <w:suppressAutoHyphens/>
              <w:autoSpaceDE/>
              <w:autoSpaceDN/>
              <w:rPr>
                <w:rFonts w:eastAsia="Calibri" w:cs="Calibri"/>
                <w:bCs/>
                <w:iCs/>
                <w:color w:val="000000"/>
                <w:sz w:val="24"/>
                <w:szCs w:val="24"/>
              </w:rPr>
            </w:pPr>
            <w:r w:rsidRPr="005B7B1B">
              <w:rPr>
                <w:rFonts w:eastAsia="Calibri" w:cs="Calibri"/>
                <w:color w:val="000000"/>
                <w:sz w:val="24"/>
                <w:szCs w:val="24"/>
              </w:rPr>
              <w:t>Глобальные объекты и константы</w:t>
            </w:r>
          </w:p>
        </w:tc>
        <w:tc>
          <w:tcPr>
            <w:tcW w:w="3734" w:type="dxa"/>
            <w:tcBorders>
              <w:top w:val="single" w:sz="4" w:space="0" w:color="00000A"/>
              <w:left w:val="single" w:sz="4" w:space="0" w:color="00000A"/>
              <w:bottom w:val="single" w:sz="4" w:space="0" w:color="00000A"/>
              <w:right w:val="single" w:sz="4" w:space="0" w:color="00000A"/>
            </w:tcBorders>
          </w:tcPr>
          <w:p w14:paraId="1E665AA0" w14:textId="515C22A6" w:rsidR="00D317CB" w:rsidRPr="00BB08BE" w:rsidRDefault="001761E0" w:rsidP="00D317CB">
            <w:pPr>
              <w:widowControl/>
              <w:autoSpaceDE/>
              <w:autoSpaceDN/>
              <w:adjustRightInd/>
              <w:jc w:val="both"/>
              <w:rPr>
                <w:sz w:val="24"/>
                <w:szCs w:val="24"/>
              </w:rPr>
            </w:pPr>
            <w:r>
              <w:rPr>
                <w:sz w:val="24"/>
                <w:szCs w:val="24"/>
              </w:rPr>
              <w:t xml:space="preserve">Константы строковых типов. Уникальные значения.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AF70E8"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4" w:name="_Toc132741029"/>
      <w:r w:rsidRPr="00BA337D">
        <w:lastRenderedPageBreak/>
        <w:t>6.2. Перечень вопросов, заданий, тем для подготовки к текущему контролю</w:t>
      </w:r>
      <w:bookmarkEnd w:id="14"/>
    </w:p>
    <w:p w14:paraId="5410A620" w14:textId="11C511CA" w:rsidR="00151C44" w:rsidRDefault="00B875E7" w:rsidP="00B875E7">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 xml:space="preserve">          </w:t>
      </w:r>
      <w:r w:rsidR="00151C44" w:rsidRPr="00151C44">
        <w:rPr>
          <w:rFonts w:eastAsia="Calibri"/>
          <w:b/>
          <w:color w:val="000000"/>
          <w:sz w:val="28"/>
          <w:szCs w:val="28"/>
        </w:rPr>
        <w:t>Пример</w:t>
      </w:r>
      <w:r w:rsidR="00306565">
        <w:rPr>
          <w:rFonts w:eastAsia="Calibri"/>
          <w:b/>
          <w:color w:val="000000"/>
          <w:sz w:val="28"/>
          <w:szCs w:val="28"/>
        </w:rPr>
        <w:t>н</w:t>
      </w:r>
      <w:r w:rsidR="00473D3A">
        <w:rPr>
          <w:rFonts w:eastAsia="Calibri"/>
          <w:b/>
          <w:color w:val="000000"/>
          <w:sz w:val="28"/>
          <w:szCs w:val="28"/>
        </w:rPr>
        <w:t>ые вопросы к контрольной работе</w:t>
      </w:r>
    </w:p>
    <w:p w14:paraId="4899EE37" w14:textId="422694ED" w:rsidR="00B50AFD"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Модульность: критерии, правила и принципы.</w:t>
      </w:r>
    </w:p>
    <w:p w14:paraId="7F4486A9" w14:textId="678A18F6"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Требования к модульным структурам.</w:t>
      </w:r>
    </w:p>
    <w:p w14:paraId="07C02FE8" w14:textId="02CCEA17"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Функциональная декомпозиция. Проектирование сверху вниз.</w:t>
      </w:r>
    </w:p>
    <w:p w14:paraId="667BB012" w14:textId="7CF5F575"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Объектно-ориентированный стиль вычислений. </w:t>
      </w:r>
    </w:p>
    <w:p w14:paraId="7A8AA0A4" w14:textId="6D5EBBA7"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Селективный экспорт и сокрытие информации.</w:t>
      </w:r>
    </w:p>
    <w:p w14:paraId="6FB17095" w14:textId="57EF1357"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Автоматическое управление памятью.</w:t>
      </w:r>
    </w:p>
    <w:p w14:paraId="04EE5DD7" w14:textId="33766210"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Алгоритмы параллельной сборки мусора.</w:t>
      </w:r>
    </w:p>
    <w:p w14:paraId="1B433C4A" w14:textId="576376F8"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Типизация при наследовании. Согласованность типов. Пределы полиморфизма.</w:t>
      </w:r>
    </w:p>
    <w:p w14:paraId="7D7C4592" w14:textId="142CCEBF"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Отложенные компоненты и классы. </w:t>
      </w:r>
      <w:proofErr w:type="spellStart"/>
      <w:r>
        <w:rPr>
          <w:rFonts w:eastAsiaTheme="minorEastAsia"/>
          <w:sz w:val="28"/>
          <w:szCs w:val="28"/>
        </w:rPr>
        <w:t>Эффективизация</w:t>
      </w:r>
      <w:proofErr w:type="spellEnd"/>
      <w:r>
        <w:rPr>
          <w:rFonts w:eastAsiaTheme="minorEastAsia"/>
          <w:sz w:val="28"/>
          <w:szCs w:val="28"/>
        </w:rPr>
        <w:t xml:space="preserve"> компонентов.</w:t>
      </w:r>
    </w:p>
    <w:p w14:paraId="563A47ED" w14:textId="38286CCE" w:rsidR="00012915" w:rsidRPr="00B875E7" w:rsidRDefault="00290385" w:rsidP="00B875E7">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Дублируемое наследование. Совмест</w:t>
      </w:r>
      <w:r w:rsidR="00B875E7">
        <w:rPr>
          <w:rFonts w:eastAsiaTheme="minorEastAsia"/>
          <w:sz w:val="28"/>
          <w:szCs w:val="28"/>
        </w:rPr>
        <w:t>ное использование и репликации.</w:t>
      </w:r>
    </w:p>
    <w:p w14:paraId="14E62950" w14:textId="27F9D867" w:rsidR="00CA585F" w:rsidRDefault="00B875E7" w:rsidP="00B875E7">
      <w:pPr>
        <w:spacing w:line="360" w:lineRule="auto"/>
        <w:ind w:firstLine="709"/>
        <w:rPr>
          <w:rFonts w:eastAsia="Calibri"/>
          <w:b/>
          <w:color w:val="000000"/>
          <w:sz w:val="28"/>
          <w:szCs w:val="28"/>
        </w:rPr>
      </w:pPr>
      <w:r>
        <w:rPr>
          <w:rFonts w:eastAsia="Calibri"/>
          <w:b/>
          <w:color w:val="000000"/>
          <w:sz w:val="28"/>
          <w:szCs w:val="28"/>
        </w:rPr>
        <w:t xml:space="preserve">                             </w:t>
      </w:r>
      <w:r w:rsidR="00CA585F" w:rsidRPr="00151C44">
        <w:rPr>
          <w:rFonts w:eastAsia="Calibri"/>
          <w:b/>
          <w:color w:val="000000"/>
          <w:sz w:val="28"/>
          <w:szCs w:val="28"/>
        </w:rPr>
        <w:t>Пример</w:t>
      </w:r>
      <w:r w:rsidR="004C15CE">
        <w:rPr>
          <w:rFonts w:eastAsia="Calibri"/>
          <w:b/>
          <w:color w:val="000000"/>
          <w:sz w:val="28"/>
          <w:szCs w:val="28"/>
        </w:rPr>
        <w:t>ные</w:t>
      </w:r>
      <w:r w:rsidR="00CA585F">
        <w:rPr>
          <w:rFonts w:eastAsia="Calibri"/>
          <w:b/>
          <w:color w:val="000000"/>
          <w:sz w:val="28"/>
          <w:szCs w:val="28"/>
        </w:rPr>
        <w:t xml:space="preserve"> задани</w:t>
      </w:r>
      <w:r w:rsidR="004C15CE">
        <w:rPr>
          <w:rFonts w:eastAsia="Calibri"/>
          <w:b/>
          <w:color w:val="000000"/>
          <w:sz w:val="28"/>
          <w:szCs w:val="28"/>
        </w:rPr>
        <w:t xml:space="preserve">я </w:t>
      </w:r>
      <w:r w:rsidR="00392A65">
        <w:rPr>
          <w:rFonts w:eastAsia="Calibri"/>
          <w:b/>
          <w:color w:val="000000"/>
          <w:sz w:val="28"/>
          <w:szCs w:val="28"/>
        </w:rPr>
        <w:t>контрольной</w:t>
      </w:r>
      <w:r w:rsidR="00CA585F">
        <w:rPr>
          <w:rFonts w:eastAsia="Calibri"/>
          <w:b/>
          <w:color w:val="000000"/>
          <w:sz w:val="28"/>
          <w:szCs w:val="28"/>
        </w:rPr>
        <w:t xml:space="preserve"> работы </w:t>
      </w:r>
    </w:p>
    <w:p w14:paraId="3E254E56" w14:textId="0E26AC35" w:rsidR="007A6770" w:rsidRDefault="00A51811" w:rsidP="00837AB6">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Напишите спецификацию, задающую абстрактный тип данных «Точка», моделирующий точки на плоскости. Спецификация должна отражать следующие аспекты: декартовы и полярные координаты, повороты, параллельные переносы, расстояния между точками.</w:t>
      </w:r>
    </w:p>
    <w:p w14:paraId="7E4E23A1" w14:textId="2804D1C5" w:rsidR="00A51811" w:rsidRDefault="00A51811" w:rsidP="00837AB6">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Напишите спецификацию абстрактного типа данных «Счёт в банке» с допустимыми операциями «Положить на счёт», «Снять со счёта», «Баланс», «Владелец», «Смена владельца».</w:t>
      </w:r>
    </w:p>
    <w:p w14:paraId="27BF3C5C" w14:textId="07D4E03B" w:rsidR="00A51811" w:rsidRDefault="00A51811" w:rsidP="00C31CE9">
      <w:pPr>
        <w:pStyle w:val="a7"/>
        <w:numPr>
          <w:ilvl w:val="0"/>
          <w:numId w:val="35"/>
        </w:numPr>
        <w:spacing w:line="360" w:lineRule="auto"/>
        <w:jc w:val="both"/>
        <w:rPr>
          <w:rFonts w:eastAsia="Calibri"/>
          <w:bCs/>
          <w:color w:val="000000"/>
          <w:sz w:val="28"/>
          <w:szCs w:val="28"/>
        </w:rPr>
      </w:pPr>
      <w:r w:rsidRPr="00A51811">
        <w:rPr>
          <w:rFonts w:eastAsia="Calibri"/>
          <w:bCs/>
          <w:color w:val="000000"/>
          <w:sz w:val="28"/>
          <w:szCs w:val="28"/>
        </w:rPr>
        <w:t>Напишите класс P</w:t>
      </w:r>
      <w:proofErr w:type="spellStart"/>
      <w:r w:rsidRPr="00A51811">
        <w:rPr>
          <w:rFonts w:eastAsia="Calibri"/>
          <w:bCs/>
          <w:color w:val="000000"/>
          <w:sz w:val="28"/>
          <w:szCs w:val="28"/>
          <w:lang w:val="en-US"/>
        </w:rPr>
        <w:t>erson</w:t>
      </w:r>
      <w:proofErr w:type="spellEnd"/>
      <w:r w:rsidRPr="00A51811">
        <w:rPr>
          <w:rFonts w:eastAsia="Calibri"/>
          <w:bCs/>
          <w:color w:val="000000"/>
          <w:sz w:val="28"/>
          <w:szCs w:val="28"/>
        </w:rPr>
        <w:t xml:space="preserve"> включающий простое понятие личности с атрибутами </w:t>
      </w:r>
      <w:proofErr w:type="spellStart"/>
      <w:r w:rsidRPr="00A51811">
        <w:rPr>
          <w:rFonts w:eastAsia="Calibri"/>
          <w:bCs/>
          <w:color w:val="000000"/>
          <w:sz w:val="28"/>
          <w:szCs w:val="28"/>
        </w:rPr>
        <w:t>mother</w:t>
      </w:r>
      <w:proofErr w:type="spellEnd"/>
      <w:r w:rsidRPr="00A51811">
        <w:rPr>
          <w:rFonts w:eastAsia="Calibri"/>
          <w:bCs/>
          <w:color w:val="000000"/>
          <w:sz w:val="28"/>
          <w:szCs w:val="28"/>
        </w:rPr>
        <w:t xml:space="preserve">, </w:t>
      </w:r>
      <w:proofErr w:type="spellStart"/>
      <w:r w:rsidRPr="00A51811">
        <w:rPr>
          <w:rFonts w:eastAsia="Calibri"/>
          <w:bCs/>
          <w:color w:val="000000"/>
          <w:sz w:val="28"/>
          <w:szCs w:val="28"/>
        </w:rPr>
        <w:t>father</w:t>
      </w:r>
      <w:proofErr w:type="spellEnd"/>
      <w:r w:rsidRPr="00A51811">
        <w:rPr>
          <w:rFonts w:eastAsia="Calibri"/>
          <w:bCs/>
          <w:color w:val="000000"/>
          <w:sz w:val="28"/>
          <w:szCs w:val="28"/>
        </w:rPr>
        <w:t xml:space="preserve"> и </w:t>
      </w:r>
      <w:proofErr w:type="spellStart"/>
      <w:r w:rsidRPr="00A51811">
        <w:rPr>
          <w:rFonts w:eastAsia="Calibri"/>
          <w:bCs/>
          <w:color w:val="000000"/>
          <w:sz w:val="28"/>
          <w:szCs w:val="28"/>
        </w:rPr>
        <w:t>sibling</w:t>
      </w:r>
      <w:proofErr w:type="spellEnd"/>
      <w:r w:rsidRPr="00A51811">
        <w:rPr>
          <w:rFonts w:eastAsia="Calibri"/>
          <w:bCs/>
          <w:color w:val="000000"/>
          <w:sz w:val="28"/>
          <w:szCs w:val="28"/>
        </w:rPr>
        <w:t xml:space="preserve"> (следующий по старшинству брат или сестра, если они есть). Включите подпрограммы возвращающие списки имен родителей, двоюродных братьев и сестер, дядюшек и тетушек, свекра и свекрови, тестя и </w:t>
      </w:r>
      <w:proofErr w:type="gramStart"/>
      <w:r w:rsidRPr="00A51811">
        <w:rPr>
          <w:rFonts w:eastAsia="Calibri"/>
          <w:bCs/>
          <w:color w:val="000000"/>
          <w:sz w:val="28"/>
          <w:szCs w:val="28"/>
        </w:rPr>
        <w:t>т</w:t>
      </w:r>
      <w:r>
        <w:rPr>
          <w:rFonts w:eastAsia="Calibri"/>
          <w:bCs/>
          <w:color w:val="000000"/>
          <w:sz w:val="28"/>
          <w:szCs w:val="28"/>
        </w:rPr>
        <w:t>ё</w:t>
      </w:r>
      <w:r w:rsidRPr="00A51811">
        <w:rPr>
          <w:rFonts w:eastAsia="Calibri"/>
          <w:bCs/>
          <w:color w:val="000000"/>
          <w:sz w:val="28"/>
          <w:szCs w:val="28"/>
        </w:rPr>
        <w:t>щ</w:t>
      </w:r>
      <w:proofErr w:type="gramEnd"/>
      <w:r w:rsidRPr="00A51811">
        <w:rPr>
          <w:rFonts w:eastAsia="Calibri"/>
          <w:bCs/>
          <w:color w:val="000000"/>
          <w:sz w:val="28"/>
          <w:szCs w:val="28"/>
        </w:rPr>
        <w:t xml:space="preserve"> и данного лица.</w:t>
      </w:r>
    </w:p>
    <w:p w14:paraId="14CED523" w14:textId="3EE165B0" w:rsidR="00A51811" w:rsidRDefault="00A51811" w:rsidP="00C31CE9">
      <w:pPr>
        <w:pStyle w:val="a7"/>
        <w:numPr>
          <w:ilvl w:val="0"/>
          <w:numId w:val="35"/>
        </w:numPr>
        <w:spacing w:line="360" w:lineRule="auto"/>
        <w:jc w:val="both"/>
        <w:rPr>
          <w:rFonts w:eastAsia="Calibri"/>
          <w:bCs/>
          <w:color w:val="000000"/>
          <w:sz w:val="28"/>
          <w:szCs w:val="28"/>
        </w:rPr>
      </w:pPr>
      <w:r w:rsidRPr="00A51811">
        <w:rPr>
          <w:rFonts w:eastAsia="Calibri"/>
          <w:bCs/>
          <w:color w:val="000000"/>
          <w:sz w:val="28"/>
          <w:szCs w:val="28"/>
        </w:rPr>
        <w:t xml:space="preserve">Для автоматического управления памятью часто используется подход, основанный на создании внутренних пулов свободной памяти. В этом случае память, занимаемая утилизированными объектами, не возвращается операционной системе, а остается в создаваемом пуле. Разработайте модель </w:t>
      </w:r>
      <w:r w:rsidRPr="00A51811">
        <w:rPr>
          <w:rFonts w:eastAsia="Calibri"/>
          <w:bCs/>
          <w:color w:val="000000"/>
          <w:sz w:val="28"/>
          <w:szCs w:val="28"/>
        </w:rPr>
        <w:lastRenderedPageBreak/>
        <w:t>системы, демонстрирующую</w:t>
      </w:r>
      <w:r>
        <w:rPr>
          <w:rFonts w:eastAsia="Calibri"/>
          <w:bCs/>
          <w:color w:val="000000"/>
          <w:sz w:val="28"/>
          <w:szCs w:val="28"/>
        </w:rPr>
        <w:t xml:space="preserve"> </w:t>
      </w:r>
      <w:r w:rsidRPr="00A51811">
        <w:rPr>
          <w:rFonts w:eastAsia="Calibri"/>
          <w:bCs/>
          <w:color w:val="000000"/>
          <w:sz w:val="28"/>
          <w:szCs w:val="28"/>
        </w:rPr>
        <w:t>постоянный рост занимаемой памяти, хотя фактически требуемая приложению память ограничена.</w:t>
      </w:r>
    </w:p>
    <w:p w14:paraId="69D76394" w14:textId="0DF3CB84" w:rsidR="00A51811" w:rsidRPr="008A6F51" w:rsidRDefault="008A6F51" w:rsidP="008A6F51">
      <w:pPr>
        <w:pStyle w:val="a7"/>
        <w:numPr>
          <w:ilvl w:val="0"/>
          <w:numId w:val="35"/>
        </w:numPr>
        <w:spacing w:line="360" w:lineRule="auto"/>
        <w:jc w:val="both"/>
        <w:rPr>
          <w:rFonts w:eastAsia="Calibri"/>
          <w:bCs/>
          <w:color w:val="000000"/>
          <w:sz w:val="28"/>
          <w:szCs w:val="28"/>
        </w:rPr>
      </w:pPr>
      <w:r w:rsidRPr="008A6F51">
        <w:rPr>
          <w:rFonts w:eastAsia="Calibri"/>
          <w:bCs/>
          <w:color w:val="000000"/>
          <w:sz w:val="28"/>
          <w:szCs w:val="28"/>
        </w:rPr>
        <w:t>Напишите класс, реализующий алгоритм получения псевдослучайных чисел, основанный на последовательности:</w:t>
      </w:r>
      <w:r>
        <w:rPr>
          <w:rFonts w:eastAsia="Calibri"/>
          <w:bCs/>
          <w:color w:val="000000"/>
          <w:sz w:val="28"/>
          <w:szCs w:val="28"/>
        </w:rPr>
        <w:t xml:space="preserve"> </w:t>
      </w:r>
      <m:oMath>
        <m:sSub>
          <m:sSubPr>
            <m:ctrlPr>
              <w:rPr>
                <w:rFonts w:ascii="Cambria Math" w:eastAsia="Calibri" w:hAnsi="Cambria Math"/>
                <w:bCs/>
                <w:i/>
                <w:color w:val="000000"/>
                <w:sz w:val="28"/>
                <w:szCs w:val="28"/>
              </w:rPr>
            </m:ctrlPr>
          </m:sSubPr>
          <m:e>
            <m:r>
              <w:rPr>
                <w:rFonts w:ascii="Cambria Math" w:eastAsia="Calibri" w:hAnsi="Cambria Math"/>
                <w:color w:val="000000"/>
                <w:sz w:val="28"/>
                <w:szCs w:val="28"/>
              </w:rPr>
              <m:t>n</m:t>
            </m:r>
          </m:e>
          <m:sub>
            <m:r>
              <w:rPr>
                <w:rFonts w:ascii="Cambria Math" w:eastAsia="Calibri" w:hAnsi="Cambria Math"/>
                <w:color w:val="000000"/>
                <w:sz w:val="28"/>
                <w:szCs w:val="28"/>
              </w:rPr>
              <m:t>i</m:t>
            </m:r>
          </m:sub>
        </m:sSub>
        <m:r>
          <w:rPr>
            <w:rFonts w:ascii="Cambria Math" w:eastAsia="Calibri" w:hAnsi="Cambria Math"/>
            <w:color w:val="000000"/>
            <w:sz w:val="28"/>
            <w:szCs w:val="28"/>
          </w:rPr>
          <m:t>=f(</m:t>
        </m:r>
        <m:sSub>
          <m:sSubPr>
            <m:ctrlPr>
              <w:rPr>
                <w:rFonts w:ascii="Cambria Math" w:eastAsia="Calibri" w:hAnsi="Cambria Math"/>
                <w:bCs/>
                <w:i/>
                <w:color w:val="000000"/>
                <w:sz w:val="28"/>
                <w:szCs w:val="28"/>
              </w:rPr>
            </m:ctrlPr>
          </m:sSubPr>
          <m:e>
            <m:r>
              <w:rPr>
                <w:rFonts w:ascii="Cambria Math" w:eastAsia="Calibri" w:hAnsi="Cambria Math"/>
                <w:color w:val="000000"/>
                <w:sz w:val="28"/>
                <w:szCs w:val="28"/>
              </w:rPr>
              <m:t>n</m:t>
            </m:r>
          </m:e>
          <m:sub>
            <m:r>
              <w:rPr>
                <w:rFonts w:ascii="Cambria Math" w:eastAsia="Calibri" w:hAnsi="Cambria Math"/>
                <w:color w:val="000000"/>
                <w:sz w:val="28"/>
                <w:szCs w:val="28"/>
              </w:rPr>
              <m:t>i-1</m:t>
            </m:r>
          </m:sub>
        </m:sSub>
        <m:r>
          <w:rPr>
            <w:rFonts w:ascii="Cambria Math" w:eastAsia="Calibri" w:hAnsi="Cambria Math"/>
            <w:color w:val="000000"/>
            <w:sz w:val="28"/>
            <w:szCs w:val="28"/>
          </w:rPr>
          <m:t>)</m:t>
        </m:r>
      </m:oMath>
      <w:r w:rsidRPr="008A6F51">
        <w:rPr>
          <w:rFonts w:eastAsia="Calibri"/>
          <w:bCs/>
          <w:color w:val="000000"/>
          <w:sz w:val="28"/>
          <w:szCs w:val="28"/>
        </w:rPr>
        <w:t xml:space="preserve">, где функция </w:t>
      </w:r>
      <m:oMath>
        <m:r>
          <w:rPr>
            <w:rFonts w:ascii="Cambria Math" w:eastAsia="Calibri" w:hAnsi="Cambria Math"/>
            <w:color w:val="000000"/>
            <w:sz w:val="28"/>
            <w:szCs w:val="28"/>
          </w:rPr>
          <m:t>f</m:t>
        </m:r>
      </m:oMath>
      <w:r w:rsidRPr="008A6F51">
        <w:rPr>
          <w:rFonts w:eastAsia="Calibri"/>
          <w:bCs/>
          <w:color w:val="000000"/>
          <w:sz w:val="28"/>
          <w:szCs w:val="28"/>
        </w:rPr>
        <w:t xml:space="preserve"> задана, а начальное значение </w:t>
      </w:r>
      <m:oMath>
        <m:sSub>
          <m:sSubPr>
            <m:ctrlPr>
              <w:rPr>
                <w:rFonts w:ascii="Cambria Math" w:eastAsia="Calibri" w:hAnsi="Cambria Math"/>
                <w:bCs/>
                <w:i/>
                <w:color w:val="000000"/>
                <w:sz w:val="28"/>
                <w:szCs w:val="28"/>
              </w:rPr>
            </m:ctrlPr>
          </m:sSubPr>
          <m:e>
            <m:r>
              <w:rPr>
                <w:rFonts w:ascii="Cambria Math" w:eastAsia="Calibri" w:hAnsi="Cambria Math"/>
                <w:color w:val="000000"/>
                <w:sz w:val="28"/>
                <w:szCs w:val="28"/>
              </w:rPr>
              <m:t>n</m:t>
            </m:r>
          </m:e>
          <m:sub>
            <m:r>
              <w:rPr>
                <w:rFonts w:ascii="Cambria Math" w:eastAsia="Calibri" w:hAnsi="Cambria Math"/>
                <w:color w:val="000000"/>
                <w:sz w:val="28"/>
                <w:szCs w:val="28"/>
              </w:rPr>
              <m:t>0</m:t>
            </m:r>
          </m:sub>
        </m:sSub>
      </m:oMath>
      <w:r w:rsidRPr="008A6F51">
        <w:rPr>
          <w:rFonts w:eastAsia="Calibri"/>
          <w:bCs/>
          <w:color w:val="000000"/>
          <w:sz w:val="28"/>
          <w:szCs w:val="28"/>
        </w:rPr>
        <w:t xml:space="preserve"> определяется клиентом класса. Функция не</w:t>
      </w:r>
      <w:r>
        <w:rPr>
          <w:rFonts w:eastAsia="Calibri"/>
          <w:bCs/>
          <w:color w:val="000000"/>
          <w:sz w:val="28"/>
          <w:szCs w:val="28"/>
          <w:lang w:val="en-US"/>
        </w:rPr>
        <w:t xml:space="preserve"> </w:t>
      </w:r>
      <w:r w:rsidRPr="008A6F51">
        <w:rPr>
          <w:rFonts w:eastAsia="Calibri"/>
          <w:bCs/>
          <w:color w:val="000000"/>
          <w:sz w:val="28"/>
          <w:szCs w:val="28"/>
        </w:rPr>
        <w:t>должна иметь побочных эффектов.</w:t>
      </w:r>
    </w:p>
    <w:p w14:paraId="4A0EDC88" w14:textId="77777777" w:rsidR="004107A6" w:rsidRPr="00DC2374" w:rsidRDefault="004107A6" w:rsidP="007838AD">
      <w:pPr>
        <w:spacing w:line="360" w:lineRule="auto"/>
        <w:rPr>
          <w:b/>
          <w:sz w:val="28"/>
          <w:szCs w:val="28"/>
        </w:rPr>
      </w:pPr>
    </w:p>
    <w:p w14:paraId="49EC5965" w14:textId="44473F9C" w:rsidR="00151C44" w:rsidRPr="001465DE" w:rsidRDefault="00151C44" w:rsidP="002B6BFD">
      <w:pPr>
        <w:spacing w:line="360" w:lineRule="auto"/>
        <w:ind w:firstLine="709"/>
        <w:jc w:val="both"/>
        <w:rPr>
          <w:rFonts w:eastAsia="Calibri"/>
          <w:color w:val="000000"/>
          <w:sz w:val="28"/>
          <w:szCs w:val="28"/>
        </w:rPr>
      </w:pPr>
      <w:bookmarkStart w:id="15" w:name="_Toc486492190"/>
      <w:bookmarkStart w:id="16" w:name="_Toc73917220"/>
      <w:r w:rsidRPr="007910F4">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7910F4">
        <w:rPr>
          <w:rFonts w:eastAsia="Calibri"/>
          <w:i/>
          <w:color w:val="000000"/>
          <w:sz w:val="28"/>
          <w:szCs w:val="28"/>
        </w:rPr>
        <w:t>щих методических рекомендациях Д</w:t>
      </w:r>
      <w:r w:rsidRPr="007910F4">
        <w:rPr>
          <w:rFonts w:eastAsia="Calibri"/>
          <w:i/>
          <w:color w:val="000000"/>
          <w:sz w:val="28"/>
          <w:szCs w:val="28"/>
        </w:rPr>
        <w:t>епартамента</w:t>
      </w:r>
      <w:r w:rsidR="008414F4" w:rsidRPr="007910F4">
        <w:rPr>
          <w:rFonts w:eastAsia="Calibri"/>
          <w:i/>
          <w:color w:val="000000"/>
          <w:sz w:val="28"/>
          <w:szCs w:val="28"/>
        </w:rPr>
        <w:t xml:space="preserve"> </w:t>
      </w:r>
      <w:r w:rsidR="00392A65" w:rsidRPr="007910F4">
        <w:rPr>
          <w:rFonts w:eastAsia="Calibri"/>
          <w:i/>
          <w:color w:val="000000"/>
          <w:sz w:val="28"/>
          <w:szCs w:val="28"/>
        </w:rPr>
        <w:t>анализа данных и машинного обучения</w:t>
      </w:r>
      <w:r w:rsidRPr="00151C44">
        <w:rPr>
          <w:rFonts w:eastAsia="Calibri"/>
          <w:color w:val="000000"/>
          <w:sz w:val="28"/>
          <w:szCs w:val="28"/>
        </w:rPr>
        <w:t>.</w:t>
      </w:r>
      <w:bookmarkEnd w:id="15"/>
      <w:bookmarkEnd w:id="16"/>
      <w:r w:rsidR="001465DE">
        <w:rPr>
          <w:rFonts w:eastAsia="Calibri"/>
          <w:color w:val="000000"/>
          <w:sz w:val="28"/>
          <w:szCs w:val="28"/>
        </w:rPr>
        <w:t xml:space="preserve"> </w:t>
      </w:r>
    </w:p>
    <w:p w14:paraId="0B2E5834" w14:textId="77777777" w:rsidR="004145E5" w:rsidRDefault="004145E5" w:rsidP="007910F4">
      <w:pPr>
        <w:pStyle w:val="1"/>
        <w:spacing w:line="360" w:lineRule="auto"/>
        <w:jc w:val="both"/>
      </w:pPr>
      <w:bookmarkStart w:id="17" w:name="_Toc132741030"/>
      <w:r w:rsidRPr="00BA337D">
        <w:t>7. Фонд оценочных средств для проведения промежуточной аттестации обучающихся по дисциплине</w:t>
      </w:r>
      <w:bookmarkEnd w:id="17"/>
    </w:p>
    <w:p w14:paraId="0BFA7492" w14:textId="5A2059CF"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B875E7" w:rsidRPr="00B875E7">
        <w:rPr>
          <w:rFonts w:eastAsia="Calibri"/>
          <w:color w:val="000000"/>
          <w:sz w:val="28"/>
          <w:szCs w:val="28"/>
        </w:rPr>
        <w:t>разделе</w:t>
      </w:r>
      <w:r w:rsidR="00B875E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Pr="00C444EE" w:rsidRDefault="0025440F" w:rsidP="007910F4">
      <w:pPr>
        <w:spacing w:line="360" w:lineRule="auto"/>
        <w:jc w:val="center"/>
        <w:rPr>
          <w:b/>
          <w:bCs/>
          <w:sz w:val="28"/>
          <w:szCs w:val="28"/>
        </w:rPr>
      </w:pPr>
      <w:bookmarkStart w:id="18" w:name="_Toc73917222"/>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3CB5E7DA"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6</w:t>
      </w:r>
    </w:p>
    <w:tbl>
      <w:tblPr>
        <w:tblStyle w:val="a8"/>
        <w:tblW w:w="5000" w:type="pct"/>
        <w:tblLook w:val="04A0" w:firstRow="1" w:lastRow="0" w:firstColumn="1" w:lastColumn="0" w:noHBand="0" w:noVBand="1"/>
      </w:tblPr>
      <w:tblGrid>
        <w:gridCol w:w="994"/>
        <w:gridCol w:w="1822"/>
        <w:gridCol w:w="2351"/>
        <w:gridCol w:w="2626"/>
        <w:gridCol w:w="2402"/>
      </w:tblGrid>
      <w:tr w:rsidR="00DF791D" w:rsidRPr="00B77047" w14:paraId="26AC61E6" w14:textId="48CBE9C0" w:rsidTr="00B875E7">
        <w:tc>
          <w:tcPr>
            <w:tcW w:w="487" w:type="pct"/>
          </w:tcPr>
          <w:p w14:paraId="20BE3EA3" w14:textId="77777777" w:rsidR="00DF791D" w:rsidRPr="00047FE2" w:rsidRDefault="00DF791D" w:rsidP="00837AB6">
            <w:pPr>
              <w:jc w:val="both"/>
              <w:rPr>
                <w:b/>
                <w:sz w:val="24"/>
                <w:szCs w:val="24"/>
              </w:rPr>
            </w:pPr>
            <w:r w:rsidRPr="00047FE2">
              <w:rPr>
                <w:b/>
                <w:sz w:val="24"/>
                <w:szCs w:val="24"/>
              </w:rPr>
              <w:t>Код компе-</w:t>
            </w:r>
          </w:p>
          <w:p w14:paraId="3D75A9B0" w14:textId="77777777" w:rsidR="00DF791D" w:rsidRPr="00047FE2" w:rsidRDefault="00DF791D" w:rsidP="00837AB6">
            <w:pPr>
              <w:jc w:val="both"/>
              <w:rPr>
                <w:b/>
                <w:sz w:val="24"/>
                <w:szCs w:val="24"/>
              </w:rPr>
            </w:pPr>
            <w:proofErr w:type="spellStart"/>
            <w:r w:rsidRPr="00047FE2">
              <w:rPr>
                <w:b/>
                <w:sz w:val="24"/>
                <w:szCs w:val="24"/>
              </w:rPr>
              <w:t>тенции</w:t>
            </w:r>
            <w:proofErr w:type="spellEnd"/>
          </w:p>
        </w:tc>
        <w:tc>
          <w:tcPr>
            <w:tcW w:w="894" w:type="pct"/>
          </w:tcPr>
          <w:p w14:paraId="65FBA0CC" w14:textId="77777777" w:rsidR="00DF791D" w:rsidRPr="00047FE2" w:rsidRDefault="00DF791D" w:rsidP="00837AB6">
            <w:pPr>
              <w:jc w:val="both"/>
              <w:rPr>
                <w:b/>
                <w:sz w:val="24"/>
                <w:szCs w:val="24"/>
              </w:rPr>
            </w:pPr>
            <w:r w:rsidRPr="00047FE2">
              <w:rPr>
                <w:b/>
                <w:sz w:val="24"/>
                <w:szCs w:val="24"/>
              </w:rPr>
              <w:t>Наименование</w:t>
            </w:r>
          </w:p>
          <w:p w14:paraId="0154A67A" w14:textId="77777777" w:rsidR="00DF791D" w:rsidRPr="00047FE2" w:rsidRDefault="00DF791D" w:rsidP="00837AB6">
            <w:pPr>
              <w:jc w:val="both"/>
              <w:rPr>
                <w:b/>
                <w:sz w:val="24"/>
                <w:szCs w:val="24"/>
              </w:rPr>
            </w:pPr>
            <w:r w:rsidRPr="00047FE2">
              <w:rPr>
                <w:b/>
                <w:sz w:val="24"/>
                <w:szCs w:val="24"/>
              </w:rPr>
              <w:t>компетенции</w:t>
            </w:r>
          </w:p>
        </w:tc>
        <w:tc>
          <w:tcPr>
            <w:tcW w:w="1153" w:type="pct"/>
          </w:tcPr>
          <w:p w14:paraId="27834D2B" w14:textId="77777777" w:rsidR="00DF791D" w:rsidRPr="00047FE2" w:rsidRDefault="00DF791D" w:rsidP="00837AB6">
            <w:pPr>
              <w:jc w:val="both"/>
              <w:rPr>
                <w:b/>
                <w:sz w:val="24"/>
                <w:szCs w:val="24"/>
              </w:rPr>
            </w:pPr>
            <w:r>
              <w:rPr>
                <w:b/>
                <w:sz w:val="24"/>
                <w:szCs w:val="24"/>
              </w:rPr>
              <w:t>Индикаторы достижения компетенции</w:t>
            </w:r>
          </w:p>
          <w:p w14:paraId="733442F6" w14:textId="77777777" w:rsidR="00DF791D" w:rsidRPr="00047FE2" w:rsidRDefault="00DF791D" w:rsidP="00837AB6">
            <w:pPr>
              <w:jc w:val="both"/>
              <w:rPr>
                <w:b/>
                <w:sz w:val="24"/>
                <w:szCs w:val="24"/>
              </w:rPr>
            </w:pPr>
          </w:p>
        </w:tc>
        <w:tc>
          <w:tcPr>
            <w:tcW w:w="1288" w:type="pct"/>
          </w:tcPr>
          <w:p w14:paraId="36F9C2A1" w14:textId="77777777" w:rsidR="00DF791D" w:rsidRPr="00047FE2" w:rsidRDefault="00DF791D" w:rsidP="00837AB6">
            <w:pPr>
              <w:jc w:val="both"/>
              <w:rPr>
                <w:b/>
                <w:sz w:val="24"/>
                <w:szCs w:val="24"/>
              </w:rPr>
            </w:pPr>
            <w:r w:rsidRPr="00047FE2">
              <w:rPr>
                <w:b/>
                <w:sz w:val="24"/>
                <w:szCs w:val="24"/>
              </w:rPr>
              <w:t>Результаты обучения (умения и знания</w:t>
            </w:r>
            <w:r>
              <w:rPr>
                <w:b/>
                <w:sz w:val="24"/>
                <w:szCs w:val="24"/>
              </w:rPr>
              <w:t xml:space="preserve">), соотнесенные с </w:t>
            </w:r>
            <w:r w:rsidRPr="00047FE2">
              <w:rPr>
                <w:b/>
                <w:sz w:val="24"/>
                <w:szCs w:val="24"/>
              </w:rPr>
              <w:t>индикаторами достижения компетенции</w:t>
            </w:r>
          </w:p>
        </w:tc>
        <w:tc>
          <w:tcPr>
            <w:tcW w:w="1179" w:type="pct"/>
          </w:tcPr>
          <w:p w14:paraId="51D348DC" w14:textId="62204A5C" w:rsidR="00DF791D" w:rsidRPr="00047FE2" w:rsidRDefault="00DF791D" w:rsidP="00837AB6">
            <w:pPr>
              <w:jc w:val="both"/>
              <w:rPr>
                <w:b/>
                <w:sz w:val="24"/>
                <w:szCs w:val="24"/>
              </w:rPr>
            </w:pPr>
            <w:r w:rsidRPr="0015764A">
              <w:rPr>
                <w:b/>
                <w:sz w:val="24"/>
                <w:szCs w:val="24"/>
              </w:rPr>
              <w:t>Типовые контрольные задания</w:t>
            </w:r>
          </w:p>
        </w:tc>
      </w:tr>
      <w:tr w:rsidR="008959F1" w:rsidRPr="00650AC5" w14:paraId="0771B21C" w14:textId="319EFF28" w:rsidTr="00B875E7">
        <w:trPr>
          <w:trHeight w:val="2990"/>
        </w:trPr>
        <w:tc>
          <w:tcPr>
            <w:tcW w:w="487" w:type="pct"/>
            <w:vMerge w:val="restart"/>
          </w:tcPr>
          <w:p w14:paraId="3E346C01" w14:textId="6450AF19" w:rsidR="008959F1" w:rsidRPr="007E2AE5" w:rsidRDefault="008959F1" w:rsidP="008959F1">
            <w:pPr>
              <w:rPr>
                <w:b/>
                <w:sz w:val="24"/>
                <w:szCs w:val="24"/>
                <w:lang w:val="en-US"/>
              </w:rPr>
            </w:pPr>
            <w:r>
              <w:rPr>
                <w:b/>
                <w:sz w:val="24"/>
                <w:szCs w:val="24"/>
              </w:rPr>
              <w:lastRenderedPageBreak/>
              <w:t>П</w:t>
            </w:r>
            <w:r w:rsidRPr="00650AC5">
              <w:rPr>
                <w:b/>
                <w:sz w:val="24"/>
                <w:szCs w:val="24"/>
              </w:rPr>
              <w:t>К</w:t>
            </w:r>
            <w:r>
              <w:rPr>
                <w:b/>
                <w:sz w:val="24"/>
                <w:szCs w:val="24"/>
              </w:rPr>
              <w:t>П</w:t>
            </w:r>
            <w:r w:rsidRPr="00650AC5">
              <w:rPr>
                <w:b/>
                <w:sz w:val="24"/>
                <w:szCs w:val="24"/>
              </w:rPr>
              <w:t>-</w:t>
            </w:r>
            <w:r>
              <w:rPr>
                <w:b/>
                <w:sz w:val="24"/>
                <w:szCs w:val="24"/>
                <w:lang w:val="en-US"/>
              </w:rPr>
              <w:t>6</w:t>
            </w:r>
          </w:p>
        </w:tc>
        <w:tc>
          <w:tcPr>
            <w:tcW w:w="894" w:type="pct"/>
            <w:vMerge w:val="restart"/>
          </w:tcPr>
          <w:p w14:paraId="7C2025B8" w14:textId="148DD457" w:rsidR="008959F1" w:rsidRPr="00F760DD" w:rsidRDefault="008959F1" w:rsidP="008959F1">
            <w:pPr>
              <w:rPr>
                <w:sz w:val="24"/>
                <w:szCs w:val="24"/>
              </w:rPr>
            </w:pPr>
            <w:r w:rsidRPr="005B0B53">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1153" w:type="pct"/>
          </w:tcPr>
          <w:p w14:paraId="177D8850" w14:textId="1BDDF801" w:rsidR="008959F1" w:rsidRPr="00C619A2" w:rsidRDefault="00B875E7" w:rsidP="008959F1">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1.</w:t>
            </w:r>
            <w:r w:rsidR="008959F1" w:rsidRPr="5823E647">
              <w:rPr>
                <w:rFonts w:ascii="Times New Roman" w:eastAsia="Times New Roman" w:hAnsi="Times New Roman" w:cs="Times New Roman"/>
                <w:color w:val="000000" w:themeColor="text1"/>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p w14:paraId="78540F5B" w14:textId="4A937F0A" w:rsidR="008959F1" w:rsidRPr="002346CE" w:rsidRDefault="008959F1" w:rsidP="008959F1">
            <w:pPr>
              <w:pStyle w:val="a7"/>
              <w:ind w:left="0"/>
              <w:contextualSpacing/>
              <w:rPr>
                <w:sz w:val="24"/>
                <w:szCs w:val="24"/>
              </w:rPr>
            </w:pPr>
          </w:p>
        </w:tc>
        <w:tc>
          <w:tcPr>
            <w:tcW w:w="1288" w:type="pct"/>
          </w:tcPr>
          <w:p w14:paraId="36FCF79A" w14:textId="77777777" w:rsidR="008959F1" w:rsidRDefault="008959F1" w:rsidP="00B875E7">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методы и подходы объектно-ориентированного программирования, способы объектно-ориентированного анализа и синтеза систем машинного обучения.</w:t>
            </w:r>
          </w:p>
          <w:p w14:paraId="234ACB9B" w14:textId="21B3B201" w:rsidR="008959F1" w:rsidRPr="00B72754" w:rsidRDefault="008959F1" w:rsidP="00B875E7">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Pr>
                <w:iCs/>
                <w:color w:val="000000"/>
                <w:sz w:val="24"/>
                <w:szCs w:val="24"/>
                <w:shd w:val="clear" w:color="auto" w:fill="FFFFFF"/>
              </w:rPr>
              <w:t>разрабатывать объектно-ориентированную архитектуру систем машинного обучения.</w:t>
            </w:r>
          </w:p>
        </w:tc>
        <w:tc>
          <w:tcPr>
            <w:tcW w:w="1179" w:type="pct"/>
          </w:tcPr>
          <w:p w14:paraId="3BAF7633" w14:textId="25A9DC15" w:rsidR="008959F1" w:rsidRPr="008959F1" w:rsidRDefault="008959F1" w:rsidP="00B875E7">
            <w:pPr>
              <w:jc w:val="both"/>
              <w:rPr>
                <w:bCs/>
                <w:iCs/>
                <w:color w:val="000000"/>
                <w:sz w:val="24"/>
                <w:szCs w:val="24"/>
                <w:shd w:val="clear" w:color="auto" w:fill="FFFFFF"/>
              </w:rPr>
            </w:pPr>
            <w:r>
              <w:rPr>
                <w:bCs/>
                <w:iCs/>
                <w:color w:val="000000"/>
                <w:sz w:val="24"/>
                <w:szCs w:val="24"/>
                <w:shd w:val="clear" w:color="auto" w:fill="FFFFFF"/>
              </w:rPr>
              <w:t>В терминах абстрактных типов данных разработайте архитектуру библиотеки подпрограмм для работы с матричными вычислениями.</w:t>
            </w:r>
          </w:p>
        </w:tc>
      </w:tr>
      <w:tr w:rsidR="008959F1" w:rsidRPr="00650AC5" w14:paraId="557E82D7" w14:textId="5556661B" w:rsidTr="00B875E7">
        <w:trPr>
          <w:trHeight w:val="570"/>
        </w:trPr>
        <w:tc>
          <w:tcPr>
            <w:tcW w:w="487" w:type="pct"/>
            <w:vMerge/>
          </w:tcPr>
          <w:p w14:paraId="2FCA8383" w14:textId="77777777" w:rsidR="008959F1" w:rsidRDefault="008959F1" w:rsidP="008959F1">
            <w:pPr>
              <w:rPr>
                <w:b/>
                <w:sz w:val="24"/>
                <w:szCs w:val="24"/>
              </w:rPr>
            </w:pPr>
          </w:p>
        </w:tc>
        <w:tc>
          <w:tcPr>
            <w:tcW w:w="894" w:type="pct"/>
            <w:vMerge/>
          </w:tcPr>
          <w:p w14:paraId="0723F9EE" w14:textId="77777777" w:rsidR="008959F1" w:rsidRPr="00C5381F" w:rsidRDefault="008959F1" w:rsidP="008959F1">
            <w:pPr>
              <w:rPr>
                <w:sz w:val="24"/>
                <w:szCs w:val="24"/>
              </w:rPr>
            </w:pPr>
          </w:p>
        </w:tc>
        <w:tc>
          <w:tcPr>
            <w:tcW w:w="1153" w:type="pct"/>
          </w:tcPr>
          <w:p w14:paraId="464C583E" w14:textId="6BDB24CF" w:rsidR="008959F1" w:rsidRPr="00C619A2" w:rsidRDefault="00B875E7" w:rsidP="008959F1">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2.</w:t>
            </w:r>
            <w:r w:rsidR="008959F1" w:rsidRPr="5823E647">
              <w:rPr>
                <w:rFonts w:ascii="Times New Roman" w:eastAsia="Times New Roman" w:hAnsi="Times New Roman" w:cs="Times New Roman"/>
                <w:color w:val="000000" w:themeColor="text1"/>
                <w:sz w:val="24"/>
                <w:szCs w:val="24"/>
              </w:rPr>
              <w:t>Владеет практическим навыком интеграции компонент моделей машинного обучения.</w:t>
            </w:r>
          </w:p>
          <w:p w14:paraId="0A37E1ED" w14:textId="05C088CA" w:rsidR="008959F1" w:rsidRDefault="008959F1" w:rsidP="008959F1">
            <w:pPr>
              <w:pStyle w:val="a7"/>
              <w:ind w:left="0"/>
              <w:contextualSpacing/>
              <w:rPr>
                <w:sz w:val="24"/>
                <w:szCs w:val="24"/>
              </w:rPr>
            </w:pPr>
          </w:p>
        </w:tc>
        <w:tc>
          <w:tcPr>
            <w:tcW w:w="1288" w:type="pct"/>
          </w:tcPr>
          <w:p w14:paraId="71D1742E" w14:textId="77777777" w:rsidR="008959F1" w:rsidRDefault="008959F1" w:rsidP="00B875E7">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современные объектно-ориентированные технологии интеграции.</w:t>
            </w:r>
          </w:p>
          <w:p w14:paraId="4A771572" w14:textId="0B62F8BB" w:rsidR="008959F1" w:rsidRPr="00F62971" w:rsidRDefault="008959F1" w:rsidP="00B875E7">
            <w:pPr>
              <w:jc w:val="both"/>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разрабатывать сложные многокомпонентные системы машинного обучения с использованием объектно-ориентированного подхода.</w:t>
            </w:r>
          </w:p>
        </w:tc>
        <w:tc>
          <w:tcPr>
            <w:tcW w:w="1179" w:type="pct"/>
          </w:tcPr>
          <w:p w14:paraId="6E980301" w14:textId="27380371" w:rsidR="008959F1" w:rsidRPr="009C06CA" w:rsidRDefault="00050B52" w:rsidP="00B875E7">
            <w:pPr>
              <w:jc w:val="both"/>
              <w:rPr>
                <w:bCs/>
                <w:iCs/>
                <w:color w:val="000000"/>
                <w:sz w:val="24"/>
                <w:szCs w:val="24"/>
                <w:shd w:val="clear" w:color="auto" w:fill="FFFFFF"/>
              </w:rPr>
            </w:pPr>
            <w:r>
              <w:rPr>
                <w:bCs/>
                <w:iCs/>
                <w:color w:val="000000"/>
                <w:sz w:val="24"/>
                <w:szCs w:val="24"/>
                <w:shd w:val="clear" w:color="auto" w:fill="FFFFFF"/>
              </w:rPr>
              <w:t xml:space="preserve">Реализуйте </w:t>
            </w:r>
            <w:proofErr w:type="spellStart"/>
            <w:r>
              <w:rPr>
                <w:bCs/>
                <w:iCs/>
                <w:color w:val="000000"/>
                <w:sz w:val="24"/>
                <w:szCs w:val="24"/>
                <w:shd w:val="clear" w:color="auto" w:fill="FFFFFF"/>
              </w:rPr>
              <w:t>полносвязный</w:t>
            </w:r>
            <w:proofErr w:type="spellEnd"/>
            <w:r>
              <w:rPr>
                <w:bCs/>
                <w:iCs/>
                <w:color w:val="000000"/>
                <w:sz w:val="24"/>
                <w:szCs w:val="24"/>
                <w:shd w:val="clear" w:color="auto" w:fill="FFFFFF"/>
              </w:rPr>
              <w:t xml:space="preserve"> многослойный персептрон с использованием объектно-ориентированного подхода. Опишите взаимодействия между компонентами системы.</w:t>
            </w:r>
          </w:p>
        </w:tc>
      </w:tr>
      <w:tr w:rsidR="008959F1" w:rsidRPr="00650AC5" w14:paraId="0F3F336E" w14:textId="58B83E77" w:rsidTr="00B875E7">
        <w:trPr>
          <w:trHeight w:val="2990"/>
        </w:trPr>
        <w:tc>
          <w:tcPr>
            <w:tcW w:w="487" w:type="pct"/>
            <w:vMerge/>
          </w:tcPr>
          <w:p w14:paraId="716E566F" w14:textId="77777777" w:rsidR="008959F1" w:rsidRDefault="008959F1" w:rsidP="008959F1">
            <w:pPr>
              <w:rPr>
                <w:b/>
                <w:sz w:val="24"/>
                <w:szCs w:val="24"/>
              </w:rPr>
            </w:pPr>
          </w:p>
        </w:tc>
        <w:tc>
          <w:tcPr>
            <w:tcW w:w="894" w:type="pct"/>
            <w:vMerge/>
          </w:tcPr>
          <w:p w14:paraId="30F6C27B" w14:textId="77777777" w:rsidR="008959F1" w:rsidRPr="00C5381F" w:rsidRDefault="008959F1" w:rsidP="008959F1">
            <w:pPr>
              <w:rPr>
                <w:sz w:val="24"/>
                <w:szCs w:val="24"/>
              </w:rPr>
            </w:pPr>
          </w:p>
        </w:tc>
        <w:tc>
          <w:tcPr>
            <w:tcW w:w="1153" w:type="pct"/>
          </w:tcPr>
          <w:p w14:paraId="058FC0BA" w14:textId="115AD617" w:rsidR="008959F1" w:rsidRDefault="008959F1" w:rsidP="008959F1">
            <w:pPr>
              <w:pStyle w:val="a7"/>
              <w:ind w:left="0"/>
              <w:contextualSpacing/>
              <w:rPr>
                <w:rFonts w:eastAsia="Calibri"/>
                <w:sz w:val="24"/>
                <w:szCs w:val="24"/>
              </w:rPr>
            </w:pPr>
            <w:r w:rsidRPr="5823E647">
              <w:rPr>
                <w:color w:val="000000" w:themeColor="text1"/>
                <w:sz w:val="24"/>
                <w:szCs w:val="24"/>
              </w:rPr>
              <w:t>3. Владеет практическим навыком сборки и разв</w:t>
            </w:r>
            <w:r>
              <w:rPr>
                <w:color w:val="000000" w:themeColor="text1"/>
                <w:sz w:val="24"/>
                <w:szCs w:val="24"/>
              </w:rPr>
              <w:t>ё</w:t>
            </w:r>
            <w:r w:rsidRPr="5823E647">
              <w:rPr>
                <w:color w:val="000000" w:themeColor="text1"/>
                <w:sz w:val="24"/>
                <w:szCs w:val="24"/>
              </w:rPr>
              <w:t>ртывания многокомпонентных моделей машинного обучения.</w:t>
            </w:r>
          </w:p>
        </w:tc>
        <w:tc>
          <w:tcPr>
            <w:tcW w:w="1288" w:type="pct"/>
          </w:tcPr>
          <w:p w14:paraId="32A113FB" w14:textId="77777777" w:rsidR="008959F1" w:rsidRDefault="008959F1" w:rsidP="00B875E7">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современные архитектуры объектных систем, методы объектно-ориентированного развёртывания.</w:t>
            </w:r>
          </w:p>
          <w:p w14:paraId="3FB148B6" w14:textId="688844FF" w:rsidR="008959F1" w:rsidRPr="006D14B8" w:rsidRDefault="008959F1" w:rsidP="00B875E7">
            <w:pPr>
              <w:jc w:val="both"/>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производить развёртывание многокомпонентных объектно-ориентированных систем машинного обучения.</w:t>
            </w:r>
          </w:p>
        </w:tc>
        <w:tc>
          <w:tcPr>
            <w:tcW w:w="1179" w:type="pct"/>
          </w:tcPr>
          <w:p w14:paraId="2F4133DF" w14:textId="07A8540D" w:rsidR="008959F1" w:rsidRPr="009C06CA" w:rsidRDefault="00E27F3B" w:rsidP="00B875E7">
            <w:pPr>
              <w:jc w:val="both"/>
              <w:rPr>
                <w:bCs/>
                <w:iCs/>
                <w:color w:val="000000"/>
                <w:sz w:val="24"/>
                <w:szCs w:val="24"/>
                <w:shd w:val="clear" w:color="auto" w:fill="FFFFFF"/>
              </w:rPr>
            </w:pPr>
            <w:r>
              <w:rPr>
                <w:bCs/>
                <w:iCs/>
                <w:color w:val="000000"/>
                <w:sz w:val="24"/>
                <w:szCs w:val="24"/>
                <w:shd w:val="clear" w:color="auto" w:fill="FFFFFF"/>
              </w:rPr>
              <w:t>Реализуйте многокомпонентную объектно-ориентированную модель ограниченной машины Больцмана. Проведите развёртывание на виртуальном кластере из двух виртуальных машин.</w:t>
            </w:r>
          </w:p>
        </w:tc>
      </w:tr>
    </w:tbl>
    <w:p w14:paraId="5C302D50"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6471B27D"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2FDA709A"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078DB568"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6587204F" w14:textId="643605E9" w:rsidR="0061406A" w:rsidRDefault="007910F4" w:rsidP="006B0DA2">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 xml:space="preserve">Примерные </w:t>
      </w:r>
      <w:r w:rsidR="00A12AB2">
        <w:rPr>
          <w:rFonts w:eastAsia="Calibri"/>
          <w:b/>
          <w:color w:val="000000"/>
          <w:sz w:val="28"/>
          <w:szCs w:val="28"/>
        </w:rPr>
        <w:t>зада</w:t>
      </w:r>
      <w:r>
        <w:rPr>
          <w:rFonts w:eastAsia="Calibri"/>
          <w:b/>
          <w:color w:val="000000"/>
          <w:sz w:val="28"/>
          <w:szCs w:val="28"/>
        </w:rPr>
        <w:t>ния</w:t>
      </w:r>
      <w:r w:rsidR="00A12AB2">
        <w:rPr>
          <w:rFonts w:eastAsia="Calibri"/>
          <w:b/>
          <w:color w:val="000000"/>
          <w:sz w:val="28"/>
          <w:szCs w:val="28"/>
        </w:rPr>
        <w:t xml:space="preserve"> для подготовки к </w:t>
      </w:r>
      <w:r w:rsidR="00FD1BA2" w:rsidRPr="009A208D">
        <w:rPr>
          <w:rFonts w:eastAsia="Calibri"/>
          <w:b/>
          <w:sz w:val="28"/>
          <w:szCs w:val="28"/>
        </w:rPr>
        <w:t>зачету</w:t>
      </w:r>
    </w:p>
    <w:p w14:paraId="3B842116" w14:textId="3E8A7CE5" w:rsidR="00FD1BA2" w:rsidRDefault="005D767D" w:rsidP="006B0DA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Рассмотрите понятие текста, обрабатываемого текстовым редактором. Задайте это понятие в виде АТД.</w:t>
      </w:r>
    </w:p>
    <w:p w14:paraId="54DA821B" w14:textId="0CB9FEA6" w:rsidR="005D767D" w:rsidRDefault="005D767D" w:rsidP="005D767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Напишите классы B</w:t>
      </w:r>
      <w:proofErr w:type="spellStart"/>
      <w:r>
        <w:rPr>
          <w:rFonts w:eastAsia="Calibri"/>
          <w:bCs/>
          <w:color w:val="000000"/>
          <w:sz w:val="28"/>
          <w:szCs w:val="28"/>
          <w:lang w:val="en-US"/>
        </w:rPr>
        <w:t>ook</w:t>
      </w:r>
      <w:proofErr w:type="spellEnd"/>
      <w:r w:rsidRPr="005D767D">
        <w:rPr>
          <w:rFonts w:eastAsia="Calibri"/>
          <w:bCs/>
          <w:color w:val="000000"/>
          <w:sz w:val="28"/>
          <w:szCs w:val="28"/>
        </w:rPr>
        <w:t xml:space="preserve"> </w:t>
      </w:r>
      <w:r>
        <w:rPr>
          <w:rFonts w:eastAsia="Calibri"/>
          <w:bCs/>
          <w:color w:val="000000"/>
          <w:sz w:val="28"/>
          <w:szCs w:val="28"/>
        </w:rPr>
        <w:t>и</w:t>
      </w:r>
      <w:r w:rsidRPr="005D767D">
        <w:rPr>
          <w:rFonts w:eastAsia="Calibri"/>
          <w:bCs/>
          <w:color w:val="000000"/>
          <w:sz w:val="28"/>
          <w:szCs w:val="28"/>
        </w:rPr>
        <w:t xml:space="preserve"> W</w:t>
      </w:r>
      <w:proofErr w:type="spellStart"/>
      <w:r>
        <w:rPr>
          <w:rFonts w:eastAsia="Calibri"/>
          <w:bCs/>
          <w:color w:val="000000"/>
          <w:sz w:val="28"/>
          <w:szCs w:val="28"/>
          <w:lang w:val="en-US"/>
        </w:rPr>
        <w:t>riter</w:t>
      </w:r>
      <w:proofErr w:type="spellEnd"/>
      <w:r w:rsidRPr="005D767D">
        <w:rPr>
          <w:rFonts w:eastAsia="Calibri"/>
          <w:bCs/>
          <w:color w:val="000000"/>
          <w:sz w:val="28"/>
          <w:szCs w:val="28"/>
        </w:rPr>
        <w:t xml:space="preserve"> описывающие книги и их авторов. Обратите внимание на необходимость включения всех важных подпрограмм, а не только атрибутов.</w:t>
      </w:r>
    </w:p>
    <w:p w14:paraId="5A461571" w14:textId="3E2121C3" w:rsidR="005D767D" w:rsidRDefault="005D767D" w:rsidP="005D767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К</w:t>
      </w:r>
      <w:r w:rsidRPr="005D767D">
        <w:rPr>
          <w:rFonts w:eastAsia="Calibri"/>
          <w:bCs/>
          <w:color w:val="000000"/>
          <w:sz w:val="28"/>
          <w:szCs w:val="28"/>
        </w:rPr>
        <w:t>омпьютер генерирует исключение, когда сложение целых дает переполнение. Используя обработку исключений, напишите приемлемую по эффективности функцию, возвращающую наибольшее</w:t>
      </w:r>
      <w:r>
        <w:rPr>
          <w:rFonts w:eastAsia="Calibri"/>
          <w:bCs/>
          <w:color w:val="000000"/>
          <w:sz w:val="28"/>
          <w:szCs w:val="28"/>
        </w:rPr>
        <w:t xml:space="preserve"> </w:t>
      </w:r>
      <w:r w:rsidRPr="005D767D">
        <w:rPr>
          <w:rFonts w:eastAsia="Calibri"/>
          <w:bCs/>
          <w:color w:val="000000"/>
          <w:sz w:val="28"/>
          <w:szCs w:val="28"/>
        </w:rPr>
        <w:t>положительное целое, представимое на этой машине.</w:t>
      </w:r>
    </w:p>
    <w:p w14:paraId="1242317E" w14:textId="1E860F0D" w:rsidR="005D767D" w:rsidRDefault="005D767D" w:rsidP="00C31CE9">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 xml:space="preserve">Опишите класс </w:t>
      </w:r>
      <w:r w:rsidRPr="005D767D">
        <w:rPr>
          <w:rFonts w:eastAsia="Calibri"/>
          <w:bCs/>
          <w:color w:val="000000"/>
          <w:sz w:val="28"/>
          <w:szCs w:val="28"/>
          <w:lang w:val="en-US"/>
        </w:rPr>
        <w:t>Two</w:t>
      </w:r>
      <w:r w:rsidRPr="005D767D">
        <w:rPr>
          <w:rFonts w:eastAsia="Calibri"/>
          <w:bCs/>
          <w:color w:val="000000"/>
          <w:sz w:val="28"/>
          <w:szCs w:val="28"/>
        </w:rPr>
        <w:t>С</w:t>
      </w:r>
      <w:proofErr w:type="spellStart"/>
      <w:r w:rsidRPr="005D767D">
        <w:rPr>
          <w:rFonts w:eastAsia="Calibri"/>
          <w:bCs/>
          <w:color w:val="000000"/>
          <w:sz w:val="28"/>
          <w:szCs w:val="28"/>
          <w:lang w:val="en-US"/>
        </w:rPr>
        <w:t>oord</w:t>
      </w:r>
      <w:proofErr w:type="spellEnd"/>
      <w:r w:rsidRPr="005D767D">
        <w:rPr>
          <w:rFonts w:eastAsia="Calibri"/>
          <w:bCs/>
          <w:color w:val="000000"/>
          <w:sz w:val="28"/>
          <w:szCs w:val="28"/>
        </w:rPr>
        <w:t>, задающий объекты с двумя вещественными координатами, среди наследников которого были бы классы P</w:t>
      </w:r>
      <w:proofErr w:type="spellStart"/>
      <w:r>
        <w:rPr>
          <w:rFonts w:eastAsia="Calibri"/>
          <w:bCs/>
          <w:color w:val="000000"/>
          <w:sz w:val="28"/>
          <w:szCs w:val="28"/>
          <w:lang w:val="en-US"/>
        </w:rPr>
        <w:t>oint</w:t>
      </w:r>
      <w:proofErr w:type="spellEnd"/>
      <w:r w:rsidRPr="005D767D">
        <w:rPr>
          <w:rFonts w:eastAsia="Calibri"/>
          <w:bCs/>
          <w:color w:val="000000"/>
          <w:sz w:val="28"/>
          <w:szCs w:val="28"/>
        </w:rPr>
        <w:t xml:space="preserve"> (</w:t>
      </w:r>
      <w:r>
        <w:rPr>
          <w:rFonts w:eastAsia="Calibri"/>
          <w:bCs/>
          <w:color w:val="000000"/>
          <w:sz w:val="28"/>
          <w:szCs w:val="28"/>
        </w:rPr>
        <w:t>точка</w:t>
      </w:r>
      <w:r w:rsidRPr="005D767D">
        <w:rPr>
          <w:rFonts w:eastAsia="Calibri"/>
          <w:bCs/>
          <w:color w:val="000000"/>
          <w:sz w:val="28"/>
          <w:szCs w:val="28"/>
        </w:rPr>
        <w:t>), C</w:t>
      </w:r>
      <w:proofErr w:type="spellStart"/>
      <w:r>
        <w:rPr>
          <w:rFonts w:eastAsia="Calibri"/>
          <w:bCs/>
          <w:color w:val="000000"/>
          <w:sz w:val="28"/>
          <w:szCs w:val="28"/>
          <w:lang w:val="en-US"/>
        </w:rPr>
        <w:t>omplex</w:t>
      </w:r>
      <w:proofErr w:type="spellEnd"/>
      <w:r w:rsidRPr="005D767D">
        <w:rPr>
          <w:rFonts w:eastAsia="Calibri"/>
          <w:bCs/>
          <w:color w:val="000000"/>
          <w:sz w:val="28"/>
          <w:szCs w:val="28"/>
        </w:rPr>
        <w:t xml:space="preserve"> </w:t>
      </w:r>
      <w:r>
        <w:rPr>
          <w:rFonts w:eastAsia="Calibri"/>
          <w:bCs/>
          <w:color w:val="000000"/>
          <w:sz w:val="28"/>
          <w:szCs w:val="28"/>
        </w:rPr>
        <w:t>(комплексное число</w:t>
      </w:r>
      <w:r w:rsidRPr="005D767D">
        <w:rPr>
          <w:rFonts w:eastAsia="Calibri"/>
          <w:bCs/>
          <w:color w:val="000000"/>
          <w:sz w:val="28"/>
          <w:szCs w:val="28"/>
        </w:rPr>
        <w:t xml:space="preserve">) и </w:t>
      </w:r>
      <w:proofErr w:type="spellStart"/>
      <w:r>
        <w:rPr>
          <w:rFonts w:eastAsia="Calibri"/>
          <w:bCs/>
          <w:color w:val="000000"/>
          <w:sz w:val="28"/>
          <w:szCs w:val="28"/>
          <w:lang w:val="en-US"/>
        </w:rPr>
        <w:t>Vec</w:t>
      </w:r>
      <w:proofErr w:type="spellEnd"/>
      <w:r w:rsidRPr="005D767D">
        <w:rPr>
          <w:rFonts w:eastAsia="Calibri"/>
          <w:bCs/>
          <w:color w:val="000000"/>
          <w:sz w:val="28"/>
          <w:szCs w:val="28"/>
        </w:rPr>
        <w:t>2</w:t>
      </w:r>
      <w:r>
        <w:rPr>
          <w:rFonts w:eastAsia="Calibri"/>
          <w:bCs/>
          <w:color w:val="000000"/>
          <w:sz w:val="28"/>
          <w:szCs w:val="28"/>
          <w:lang w:val="en-US"/>
        </w:rPr>
        <w:t>D</w:t>
      </w:r>
      <w:r w:rsidRPr="005D767D">
        <w:rPr>
          <w:rFonts w:eastAsia="Calibri"/>
          <w:bCs/>
          <w:color w:val="000000"/>
          <w:sz w:val="28"/>
          <w:szCs w:val="28"/>
        </w:rPr>
        <w:t xml:space="preserve"> (</w:t>
      </w:r>
      <w:r>
        <w:rPr>
          <w:rFonts w:eastAsia="Calibri"/>
          <w:bCs/>
          <w:color w:val="000000"/>
          <w:sz w:val="28"/>
          <w:szCs w:val="28"/>
        </w:rPr>
        <w:t>двухмерный вектор</w:t>
      </w:r>
      <w:r w:rsidRPr="005D767D">
        <w:rPr>
          <w:rFonts w:eastAsia="Calibri"/>
          <w:bCs/>
          <w:color w:val="000000"/>
          <w:sz w:val="28"/>
          <w:szCs w:val="28"/>
        </w:rPr>
        <w:t>).</w:t>
      </w:r>
    </w:p>
    <w:p w14:paraId="1A7D7635" w14:textId="7785FE43" w:rsidR="005D767D" w:rsidRDefault="005D767D" w:rsidP="005D767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Реализуйте классы S</w:t>
      </w:r>
      <w:r w:rsidRPr="005D767D">
        <w:rPr>
          <w:rFonts w:eastAsia="Calibri"/>
          <w:bCs/>
          <w:color w:val="000000"/>
          <w:sz w:val="28"/>
          <w:szCs w:val="28"/>
          <w:lang w:val="en-US"/>
        </w:rPr>
        <w:t>tack</w:t>
      </w:r>
      <w:r w:rsidRPr="005D767D">
        <w:rPr>
          <w:rFonts w:eastAsia="Calibri"/>
          <w:bCs/>
          <w:color w:val="000000"/>
          <w:sz w:val="28"/>
          <w:szCs w:val="28"/>
        </w:rPr>
        <w:t xml:space="preserve"> (стек) и </w:t>
      </w:r>
      <w:r w:rsidRPr="005D767D">
        <w:rPr>
          <w:rFonts w:eastAsia="Calibri"/>
          <w:bCs/>
          <w:color w:val="000000"/>
          <w:sz w:val="28"/>
          <w:szCs w:val="28"/>
          <w:lang w:val="en-US"/>
        </w:rPr>
        <w:t>List</w:t>
      </w:r>
      <w:r w:rsidRPr="005D767D">
        <w:rPr>
          <w:rFonts w:eastAsia="Calibri"/>
          <w:bCs/>
          <w:color w:val="000000"/>
          <w:sz w:val="28"/>
          <w:szCs w:val="28"/>
        </w:rPr>
        <w:t xml:space="preserve"> (односвязный список), постройте класс L</w:t>
      </w:r>
      <w:r w:rsidRPr="005D767D">
        <w:rPr>
          <w:rFonts w:eastAsia="Calibri"/>
          <w:bCs/>
          <w:color w:val="000000"/>
          <w:sz w:val="28"/>
          <w:szCs w:val="28"/>
          <w:lang w:val="en-US"/>
        </w:rPr>
        <w:t>Stack</w:t>
      </w:r>
      <w:r w:rsidRPr="005D767D">
        <w:rPr>
          <w:rFonts w:eastAsia="Calibri"/>
          <w:bCs/>
          <w:color w:val="000000"/>
          <w:sz w:val="28"/>
          <w:szCs w:val="28"/>
        </w:rPr>
        <w:t>, описывающий реализацию стека как связного списка.</w:t>
      </w:r>
    </w:p>
    <w:p w14:paraId="5D8E126B" w14:textId="043849C1" w:rsidR="00B25EE8" w:rsidRPr="00735073" w:rsidRDefault="005D767D" w:rsidP="00735073">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Напишите класс V</w:t>
      </w:r>
      <w:proofErr w:type="spellStart"/>
      <w:r w:rsidRPr="005D767D">
        <w:rPr>
          <w:rFonts w:eastAsia="Calibri"/>
          <w:bCs/>
          <w:color w:val="000000"/>
          <w:sz w:val="28"/>
          <w:szCs w:val="28"/>
          <w:lang w:val="en-US"/>
        </w:rPr>
        <w:t>ector</w:t>
      </w:r>
      <w:proofErr w:type="spellEnd"/>
      <w:r w:rsidRPr="005D767D">
        <w:rPr>
          <w:rFonts w:eastAsia="Calibri"/>
          <w:bCs/>
          <w:color w:val="000000"/>
          <w:sz w:val="28"/>
          <w:szCs w:val="28"/>
        </w:rPr>
        <w:t>, представляющий числовые векторы с обычными математическими</w:t>
      </w:r>
      <w:r>
        <w:rPr>
          <w:rFonts w:eastAsia="Calibri"/>
          <w:bCs/>
          <w:color w:val="000000"/>
          <w:sz w:val="28"/>
          <w:szCs w:val="28"/>
        </w:rPr>
        <w:t xml:space="preserve"> о</w:t>
      </w:r>
      <w:r w:rsidRPr="005D767D">
        <w:rPr>
          <w:rFonts w:eastAsia="Calibri"/>
          <w:bCs/>
          <w:color w:val="000000"/>
          <w:sz w:val="28"/>
          <w:szCs w:val="28"/>
        </w:rPr>
        <w:t>перациями. Сам класс рекурсивно должен относиться к численному типу, допуская вектора векторов.</w:t>
      </w:r>
    </w:p>
    <w:p w14:paraId="3661996D" w14:textId="364BD063" w:rsidR="008141B7" w:rsidRPr="008414F4" w:rsidRDefault="007910F4"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w:t>
      </w:r>
      <w:r w:rsidR="00FD1BA2" w:rsidRPr="009A208D">
        <w:rPr>
          <w:rFonts w:eastAsia="Calibri"/>
          <w:b/>
          <w:sz w:val="28"/>
          <w:szCs w:val="28"/>
        </w:rPr>
        <w:t>зачету</w:t>
      </w:r>
    </w:p>
    <w:p w14:paraId="59FBBDF6" w14:textId="30430F0A" w:rsidR="00AD4CF1" w:rsidRDefault="00735073" w:rsidP="001E2CA1">
      <w:pPr>
        <w:pStyle w:val="a7"/>
        <w:widowControl/>
        <w:numPr>
          <w:ilvl w:val="0"/>
          <w:numId w:val="37"/>
        </w:numPr>
        <w:autoSpaceDE/>
        <w:autoSpaceDN/>
        <w:adjustRightInd/>
        <w:spacing w:line="360" w:lineRule="auto"/>
        <w:jc w:val="both"/>
        <w:rPr>
          <w:sz w:val="28"/>
          <w:szCs w:val="28"/>
        </w:rPr>
      </w:pPr>
      <w:r>
        <w:rPr>
          <w:sz w:val="28"/>
          <w:szCs w:val="28"/>
        </w:rPr>
        <w:t>Факторы надёжности ПО. Корректность, устойчивость, расширяемость. Понятие о повторном использовании.</w:t>
      </w:r>
    </w:p>
    <w:p w14:paraId="24205F5A" w14:textId="3506639D"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Языки объектно-ориентированного программирования. Основные понятия.</w:t>
      </w:r>
    </w:p>
    <w:p w14:paraId="0FC66BD5" w14:textId="1F8C4D2E"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Реализации и среды объектно-ориентированного программирования. Автоматическое обновление. Живучесть.</w:t>
      </w:r>
    </w:p>
    <w:p w14:paraId="2667B440" w14:textId="56E470EB"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Библиотеки объектно-ориентированного программирования. Механизмы эволюции библиотек. Механизмы индексации в библиотеках.</w:t>
      </w:r>
    </w:p>
    <w:p w14:paraId="10676BE9" w14:textId="793F5469"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lastRenderedPageBreak/>
        <w:t>Модульность: критерии, правила и принципы.</w:t>
      </w:r>
    </w:p>
    <w:p w14:paraId="55F641AF" w14:textId="760FE4E0"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Повторное использование. Повторяемость при разработке ПО.</w:t>
      </w:r>
    </w:p>
    <w:p w14:paraId="6FC90045" w14:textId="395B70B2"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 xml:space="preserve">Требования к модульным структурам. Базовые модульные структуры. </w:t>
      </w:r>
    </w:p>
    <w:p w14:paraId="6E9EBE45" w14:textId="179D2141"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 xml:space="preserve">Перегрузка и обобщение. Синтаксическая и семантическая перегрузка. </w:t>
      </w:r>
    </w:p>
    <w:p w14:paraId="74541C05" w14:textId="163D8A07"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Формализация спецификаций. Специфицирование типов. Универсализация.</w:t>
      </w:r>
    </w:p>
    <w:p w14:paraId="55BF7FFA" w14:textId="3B2FCDFA"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Понятие класса. Компоненты. Атрибуты и подпрограммы (методы). Унифицированный доступ.</w:t>
      </w:r>
    </w:p>
    <w:p w14:paraId="2A05EBE1" w14:textId="2262F09A"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Объектно-ориентированный стиль вычислений. Принцип единственности цели. Квалифицированные и неквалифицированные вызовы.</w:t>
      </w:r>
    </w:p>
    <w:p w14:paraId="64843960" w14:textId="15E716A2"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Селективный экспорт и сокрытие информации. Внутренний экспорт.</w:t>
      </w:r>
    </w:p>
    <w:p w14:paraId="2CCE1AA1" w14:textId="17469BA0"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Понятие объекта. Ссылки. Идентичность объектов.</w:t>
      </w:r>
    </w:p>
    <w:p w14:paraId="78F74417" w14:textId="21B25D03"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Создание объектов. Инициализация по умолчанию. Динамическое создание и повторное связывание. Создание и перегрузка.</w:t>
      </w:r>
    </w:p>
    <w:p w14:paraId="335C7075" w14:textId="576F1520"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 xml:space="preserve">Операции над ссылками. </w:t>
      </w:r>
      <w:r w:rsidR="00E2552C">
        <w:rPr>
          <w:sz w:val="28"/>
          <w:szCs w:val="28"/>
        </w:rPr>
        <w:t>Сравнение ссылок. Клонирование объектов. Копирование объектов. Глубокое клонирование объектов.</w:t>
      </w:r>
    </w:p>
    <w:p w14:paraId="61960239" w14:textId="188BE392"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Составные объекты и развёрнутые типы. Агрегирование.</w:t>
      </w:r>
    </w:p>
    <w:p w14:paraId="049E3B67" w14:textId="507608CB"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Присоединение. Ссылочное присоединение. Присоединение значений. Гибридное присоединение.</w:t>
      </w:r>
    </w:p>
    <w:p w14:paraId="316265FF" w14:textId="17FBDCD5"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Динамические псевдонимы. Семантика использования псевдонимов. Инкапсуляция действий над ссылками.</w:t>
      </w:r>
    </w:p>
    <w:p w14:paraId="04CBFC2E" w14:textId="4C15D7DA"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Выделение памяти под объекты. Повторное использование памяти. Отсоединение. Достижимые и недостижимые объекты.</w:t>
      </w:r>
    </w:p>
    <w:p w14:paraId="0421D4D5" w14:textId="797F26E8"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Автоматическое управление памятью. Подсчёт ссылок.</w:t>
      </w:r>
    </w:p>
    <w:p w14:paraId="2E386A75" w14:textId="1E69BE01"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Сборка мусора. Механизмы и алгоритмы сборки мусора. Параллельная сборка мусора.</w:t>
      </w:r>
    </w:p>
    <w:p w14:paraId="0D14B8DD" w14:textId="7ED58D54"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Среды с управлением памятью. Перемещение объектов.</w:t>
      </w:r>
    </w:p>
    <w:p w14:paraId="30F29DCD" w14:textId="7ECE539A"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Обобщённые классы. Проверка типов в обобщённом программировании.</w:t>
      </w:r>
    </w:p>
    <w:p w14:paraId="241B1F28" w14:textId="35252481"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Утверждения. Предусловия и постусловия. Контракты</w:t>
      </w:r>
    </w:p>
    <w:p w14:paraId="053D8A1F" w14:textId="3735247B"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Инварианты класса. Форма и свойства. Инварианты и контракты.</w:t>
      </w:r>
    </w:p>
    <w:p w14:paraId="06D7FC42" w14:textId="72224735" w:rsidR="00E2552C" w:rsidRDefault="001B1715" w:rsidP="001E2CA1">
      <w:pPr>
        <w:pStyle w:val="a7"/>
        <w:widowControl/>
        <w:numPr>
          <w:ilvl w:val="0"/>
          <w:numId w:val="37"/>
        </w:numPr>
        <w:autoSpaceDE/>
        <w:autoSpaceDN/>
        <w:adjustRightInd/>
        <w:spacing w:line="360" w:lineRule="auto"/>
        <w:jc w:val="both"/>
        <w:rPr>
          <w:sz w:val="28"/>
          <w:szCs w:val="28"/>
        </w:rPr>
      </w:pPr>
      <w:r>
        <w:rPr>
          <w:sz w:val="28"/>
          <w:szCs w:val="28"/>
        </w:rPr>
        <w:lastRenderedPageBreak/>
        <w:t>Связывание классов с АТД. Выражение аксиом. Функции абстракции. Инварианты реализации.</w:t>
      </w:r>
    </w:p>
    <w:p w14:paraId="6D53FA2F" w14:textId="27912D05"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Инварианты циклов. Доказательство корректности циклов.</w:t>
      </w:r>
    </w:p>
    <w:p w14:paraId="40A106A7" w14:textId="4FA29DBF"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Исключения. Источники исключений. Обработка исключений.</w:t>
      </w:r>
    </w:p>
    <w:p w14:paraId="5AB82576" w14:textId="32B04ABD"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 xml:space="preserve">Наследование. Иерархии классов. Наследование инвариантов. Наследование и конструкторы. </w:t>
      </w:r>
    </w:p>
    <w:p w14:paraId="3A8745C4" w14:textId="1986DACC"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Полиморфизм. Полиморфное присоединение. Полиморфные структуры данных.</w:t>
      </w:r>
    </w:p>
    <w:p w14:paraId="2500D1C5" w14:textId="55B30F47"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Типизация при наследовании. Согласованность типов.</w:t>
      </w:r>
    </w:p>
    <w:p w14:paraId="1DD3B248" w14:textId="7DAAADE3"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 xml:space="preserve">Отложенные компоненты и классы. </w:t>
      </w:r>
      <w:proofErr w:type="spellStart"/>
      <w:r>
        <w:rPr>
          <w:sz w:val="28"/>
          <w:szCs w:val="28"/>
        </w:rPr>
        <w:t>Эффективизация</w:t>
      </w:r>
      <w:proofErr w:type="spellEnd"/>
      <w:r>
        <w:rPr>
          <w:sz w:val="28"/>
          <w:szCs w:val="28"/>
        </w:rPr>
        <w:t xml:space="preserve"> компонентов.</w:t>
      </w:r>
    </w:p>
    <w:p w14:paraId="3265FF49" w14:textId="2B5B404E"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Множественное наследование. Переименование компонентов. Конфликты имён.</w:t>
      </w:r>
    </w:p>
    <w:p w14:paraId="3E6DA865" w14:textId="59185E4E"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Дублируемое наследование. Конфликты. Совместное использование и репликация.</w:t>
      </w:r>
    </w:p>
    <w:p w14:paraId="2D7FA350" w14:textId="7A3FED36"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Глобальная структура наследования. Замороженные компоненты.</w:t>
      </w:r>
    </w:p>
    <w:p w14:paraId="140ADE62" w14:textId="6196052B"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 xml:space="preserve">Закреплённые объявления. Опорные элементы. </w:t>
      </w:r>
    </w:p>
    <w:p w14:paraId="6A3946FA" w14:textId="5438C05C" w:rsidR="003D300D" w:rsidRDefault="00937527" w:rsidP="001E2CA1">
      <w:pPr>
        <w:pStyle w:val="a7"/>
        <w:widowControl/>
        <w:numPr>
          <w:ilvl w:val="0"/>
          <w:numId w:val="37"/>
        </w:numPr>
        <w:autoSpaceDE/>
        <w:autoSpaceDN/>
        <w:adjustRightInd/>
        <w:spacing w:line="360" w:lineRule="auto"/>
        <w:jc w:val="both"/>
        <w:rPr>
          <w:sz w:val="28"/>
          <w:szCs w:val="28"/>
        </w:rPr>
      </w:pPr>
      <w:r>
        <w:rPr>
          <w:sz w:val="28"/>
          <w:szCs w:val="28"/>
        </w:rPr>
        <w:t xml:space="preserve">Статическая типизация. Правила типизации. </w:t>
      </w:r>
      <w:proofErr w:type="spellStart"/>
      <w:r>
        <w:rPr>
          <w:sz w:val="28"/>
          <w:szCs w:val="28"/>
        </w:rPr>
        <w:t>Ковариантность</w:t>
      </w:r>
      <w:proofErr w:type="spellEnd"/>
      <w:r>
        <w:rPr>
          <w:sz w:val="28"/>
          <w:szCs w:val="28"/>
        </w:rPr>
        <w:t xml:space="preserve"> и сокрытие потомком. Параллельные иерархии.</w:t>
      </w:r>
    </w:p>
    <w:p w14:paraId="394DE258" w14:textId="09261744" w:rsidR="00937527" w:rsidRDefault="00937527" w:rsidP="001E2CA1">
      <w:pPr>
        <w:pStyle w:val="a7"/>
        <w:widowControl/>
        <w:numPr>
          <w:ilvl w:val="0"/>
          <w:numId w:val="37"/>
        </w:numPr>
        <w:autoSpaceDE/>
        <w:autoSpaceDN/>
        <w:adjustRightInd/>
        <w:spacing w:line="360" w:lineRule="auto"/>
        <w:jc w:val="both"/>
        <w:rPr>
          <w:sz w:val="28"/>
          <w:szCs w:val="28"/>
        </w:rPr>
      </w:pPr>
      <w:r>
        <w:rPr>
          <w:sz w:val="28"/>
          <w:szCs w:val="28"/>
        </w:rPr>
        <w:t xml:space="preserve">Корректность систем и классов. </w:t>
      </w:r>
      <w:proofErr w:type="spellStart"/>
      <w:r>
        <w:rPr>
          <w:sz w:val="28"/>
          <w:szCs w:val="28"/>
        </w:rPr>
        <w:t>Контравариантность</w:t>
      </w:r>
      <w:proofErr w:type="spellEnd"/>
      <w:r>
        <w:rPr>
          <w:sz w:val="28"/>
          <w:szCs w:val="28"/>
        </w:rPr>
        <w:t xml:space="preserve"> и </w:t>
      </w:r>
      <w:proofErr w:type="spellStart"/>
      <w:r>
        <w:rPr>
          <w:sz w:val="28"/>
          <w:szCs w:val="28"/>
        </w:rPr>
        <w:t>безвариантность</w:t>
      </w:r>
      <w:proofErr w:type="spellEnd"/>
      <w:r>
        <w:rPr>
          <w:sz w:val="28"/>
          <w:szCs w:val="28"/>
        </w:rPr>
        <w:t>. Типовые переменные.</w:t>
      </w:r>
    </w:p>
    <w:p w14:paraId="4EC39D85" w14:textId="1F8C8390" w:rsidR="00937527" w:rsidRDefault="00937527" w:rsidP="001E2CA1">
      <w:pPr>
        <w:pStyle w:val="a7"/>
        <w:widowControl/>
        <w:numPr>
          <w:ilvl w:val="0"/>
          <w:numId w:val="37"/>
        </w:numPr>
        <w:autoSpaceDE/>
        <w:autoSpaceDN/>
        <w:adjustRightInd/>
        <w:spacing w:line="360" w:lineRule="auto"/>
        <w:jc w:val="both"/>
        <w:rPr>
          <w:sz w:val="28"/>
          <w:szCs w:val="28"/>
        </w:rPr>
      </w:pPr>
      <w:r>
        <w:rPr>
          <w:sz w:val="28"/>
          <w:szCs w:val="28"/>
        </w:rPr>
        <w:t>Константы. Константы базовых типов. Константы пользовательских классов.</w:t>
      </w:r>
    </w:p>
    <w:p w14:paraId="4F7A174A" w14:textId="014F968A" w:rsidR="00937527" w:rsidRPr="001E2CA1" w:rsidRDefault="00937527" w:rsidP="001E2CA1">
      <w:pPr>
        <w:pStyle w:val="a7"/>
        <w:widowControl/>
        <w:numPr>
          <w:ilvl w:val="0"/>
          <w:numId w:val="37"/>
        </w:numPr>
        <w:autoSpaceDE/>
        <w:autoSpaceDN/>
        <w:adjustRightInd/>
        <w:spacing w:line="360" w:lineRule="auto"/>
        <w:jc w:val="both"/>
        <w:rPr>
          <w:sz w:val="28"/>
          <w:szCs w:val="28"/>
        </w:rPr>
      </w:pPr>
      <w:r>
        <w:rPr>
          <w:sz w:val="28"/>
          <w:szCs w:val="28"/>
        </w:rPr>
        <w:t>Разделяемые объекты. Однократные подпрограммы. Уникальные значения.</w:t>
      </w:r>
    </w:p>
    <w:p w14:paraId="64FBAC54" w14:textId="6B84AA84" w:rsidR="007910F4" w:rsidRPr="00644B9F" w:rsidRDefault="00145199" w:rsidP="00644B9F">
      <w:pPr>
        <w:pStyle w:val="1"/>
        <w:spacing w:line="360" w:lineRule="auto"/>
        <w:jc w:val="both"/>
        <w:rPr>
          <w:color w:val="000000"/>
        </w:rPr>
      </w:pPr>
      <w:bookmarkStart w:id="19" w:name="_Toc132741031"/>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53970DDD" w:rsidR="00590A7E" w:rsidRPr="007910F4" w:rsidRDefault="00590A7E" w:rsidP="00590A7E">
      <w:pPr>
        <w:pStyle w:val="af3"/>
        <w:rPr>
          <w:b/>
          <w:color w:val="000000"/>
          <w:sz w:val="28"/>
          <w:szCs w:val="28"/>
        </w:rPr>
      </w:pPr>
      <w:r w:rsidRPr="007910F4">
        <w:rPr>
          <w:b/>
          <w:color w:val="000000"/>
          <w:sz w:val="28"/>
          <w:szCs w:val="28"/>
        </w:rPr>
        <w:t>Основная литература:</w:t>
      </w:r>
    </w:p>
    <w:p w14:paraId="28755F49" w14:textId="07A1AC63" w:rsidR="00823F0A" w:rsidRPr="00C742CF" w:rsidRDefault="001724B3" w:rsidP="000F009E">
      <w:pPr>
        <w:pStyle w:val="14"/>
        <w:numPr>
          <w:ilvl w:val="0"/>
          <w:numId w:val="1"/>
        </w:numPr>
        <w:tabs>
          <w:tab w:val="left" w:pos="993"/>
        </w:tabs>
        <w:suppressAutoHyphens/>
        <w:ind w:hanging="168"/>
      </w:pPr>
      <w:r w:rsidRPr="001724B3">
        <w:t>Малявко, А.</w:t>
      </w:r>
      <w:r>
        <w:t xml:space="preserve"> </w:t>
      </w:r>
      <w:r w:rsidRPr="001724B3">
        <w:t xml:space="preserve">А. Параллельное программирование на основе технологий </w:t>
      </w:r>
      <w:proofErr w:type="spellStart"/>
      <w:r w:rsidRPr="001724B3">
        <w:t>openmp</w:t>
      </w:r>
      <w:proofErr w:type="spellEnd"/>
      <w:r w:rsidRPr="001724B3">
        <w:t xml:space="preserve">, </w:t>
      </w:r>
      <w:proofErr w:type="spellStart"/>
      <w:r w:rsidRPr="001724B3">
        <w:t>mpi</w:t>
      </w:r>
      <w:proofErr w:type="spellEnd"/>
      <w:r w:rsidRPr="001724B3">
        <w:t xml:space="preserve">, </w:t>
      </w:r>
      <w:proofErr w:type="spellStart"/>
      <w:proofErr w:type="gramStart"/>
      <w:r w:rsidRPr="001724B3">
        <w:t>cuda</w:t>
      </w:r>
      <w:proofErr w:type="spellEnd"/>
      <w:r w:rsidRPr="001724B3">
        <w:t xml:space="preserve"> :</w:t>
      </w:r>
      <w:proofErr w:type="gramEnd"/>
      <w:r w:rsidRPr="001724B3">
        <w:t xml:space="preserve"> учебное пособие для академического </w:t>
      </w:r>
      <w:proofErr w:type="spellStart"/>
      <w:r w:rsidRPr="001724B3">
        <w:t>бакалавриата</w:t>
      </w:r>
      <w:proofErr w:type="spellEnd"/>
      <w:r w:rsidRPr="001724B3">
        <w:t xml:space="preserve"> / А.</w:t>
      </w:r>
      <w:r>
        <w:t xml:space="preserve"> </w:t>
      </w:r>
      <w:r w:rsidRPr="001724B3">
        <w:t xml:space="preserve">А. Малявко. — 2-е изд., </w:t>
      </w:r>
      <w:proofErr w:type="spellStart"/>
      <w:r w:rsidRPr="001724B3">
        <w:t>испр</w:t>
      </w:r>
      <w:proofErr w:type="spellEnd"/>
      <w:r w:rsidRPr="001724B3">
        <w:t xml:space="preserve">. и доп. — </w:t>
      </w:r>
      <w:proofErr w:type="gramStart"/>
      <w:r w:rsidRPr="001724B3">
        <w:t>Москва :</w:t>
      </w:r>
      <w:proofErr w:type="gramEnd"/>
      <w:r w:rsidRPr="001724B3">
        <w:t xml:space="preserve"> </w:t>
      </w:r>
      <w:proofErr w:type="spellStart"/>
      <w:r w:rsidRPr="001724B3">
        <w:t>Юрайт</w:t>
      </w:r>
      <w:proofErr w:type="spellEnd"/>
      <w:r w:rsidRPr="001724B3">
        <w:t xml:space="preserve">, 2023. — 129 с. —— ЭБС </w:t>
      </w:r>
      <w:proofErr w:type="spellStart"/>
      <w:r w:rsidRPr="001724B3">
        <w:lastRenderedPageBreak/>
        <w:t>Юрайт</w:t>
      </w:r>
      <w:proofErr w:type="spellEnd"/>
      <w:r w:rsidRPr="001724B3">
        <w:t>. — URL: https://biblio-online.ru/</w:t>
      </w:r>
      <w:r w:rsidR="000F009E">
        <w:t>bcode/514199 (дата обращения: 19.05</w:t>
      </w:r>
      <w:r w:rsidRPr="001724B3">
        <w:t>.2023). —</w:t>
      </w:r>
      <w:proofErr w:type="gramStart"/>
      <w:r w:rsidRPr="001724B3">
        <w:t>Текст :</w:t>
      </w:r>
      <w:proofErr w:type="gramEnd"/>
      <w:r w:rsidRPr="001724B3">
        <w:t xml:space="preserve"> электронный.</w:t>
      </w:r>
    </w:p>
    <w:p w14:paraId="28CF2329" w14:textId="252D0387" w:rsidR="00590A7E" w:rsidRPr="007910F4" w:rsidRDefault="00590A7E" w:rsidP="00C532CB">
      <w:pPr>
        <w:pStyle w:val="14"/>
        <w:tabs>
          <w:tab w:val="left" w:pos="993"/>
        </w:tabs>
        <w:suppressAutoHyphens/>
        <w:rPr>
          <w:b/>
          <w:color w:val="000000"/>
          <w:szCs w:val="28"/>
        </w:rPr>
      </w:pPr>
      <w:r w:rsidRPr="007910F4">
        <w:rPr>
          <w:b/>
          <w:color w:val="000000"/>
          <w:szCs w:val="28"/>
        </w:rPr>
        <w:t>Дополнительная литература:</w:t>
      </w:r>
    </w:p>
    <w:p w14:paraId="5D196242" w14:textId="5A274DE7" w:rsidR="00C05E32" w:rsidRPr="003F6E2B" w:rsidRDefault="00B26CE8" w:rsidP="003F6E2B">
      <w:pPr>
        <w:pStyle w:val="14"/>
        <w:tabs>
          <w:tab w:val="left" w:pos="993"/>
        </w:tabs>
        <w:suppressAutoHyphens/>
        <w:ind w:left="567"/>
      </w:pPr>
      <w:r>
        <w:t>2</w:t>
      </w:r>
      <w:r w:rsidR="003F6E2B">
        <w:t xml:space="preserve">. </w:t>
      </w:r>
      <w:r w:rsidR="000F009E">
        <w:t xml:space="preserve">Федоров, Д. Ю. </w:t>
      </w:r>
      <w:r w:rsidR="000F009E" w:rsidRPr="000F009E">
        <w:t xml:space="preserve">Программирование на языке высокого уровня </w:t>
      </w:r>
      <w:proofErr w:type="spellStart"/>
      <w:proofErr w:type="gramStart"/>
      <w:r w:rsidR="000F009E" w:rsidRPr="000F009E">
        <w:t>Python</w:t>
      </w:r>
      <w:proofErr w:type="spellEnd"/>
      <w:r w:rsidR="000F009E" w:rsidRPr="000F009E">
        <w:t xml:space="preserve"> :</w:t>
      </w:r>
      <w:proofErr w:type="gramEnd"/>
      <w:r w:rsidR="000F009E" w:rsidRPr="000F009E">
        <w:t xml:space="preserve"> учебное пособие для вузов / Д. Ю. Федоров. — 4-е изд., </w:t>
      </w:r>
      <w:proofErr w:type="spellStart"/>
      <w:r w:rsidR="000F009E" w:rsidRPr="000F009E">
        <w:t>перераб</w:t>
      </w:r>
      <w:proofErr w:type="spellEnd"/>
      <w:r w:rsidR="000F009E">
        <w:t xml:space="preserve">. и доп. — </w:t>
      </w:r>
      <w:proofErr w:type="gramStart"/>
      <w:r w:rsidR="000F009E">
        <w:t>Москва :</w:t>
      </w:r>
      <w:proofErr w:type="gramEnd"/>
      <w:r w:rsidR="000F009E" w:rsidRPr="000F009E">
        <w:t xml:space="preserve"> </w:t>
      </w:r>
      <w:proofErr w:type="spellStart"/>
      <w:r w:rsidR="000F009E" w:rsidRPr="000F009E">
        <w:t>Юрайт</w:t>
      </w:r>
      <w:proofErr w:type="spellEnd"/>
      <w:r w:rsidR="000F009E" w:rsidRPr="000F009E">
        <w:t>, 2022. — 214 с. — (Высшее обр</w:t>
      </w:r>
      <w:r w:rsidR="000F009E">
        <w:t xml:space="preserve">азование). — ЭБС </w:t>
      </w:r>
      <w:proofErr w:type="spellStart"/>
      <w:r w:rsidR="000F009E">
        <w:t>Юрайт</w:t>
      </w:r>
      <w:proofErr w:type="spellEnd"/>
      <w:r w:rsidR="000F009E" w:rsidRPr="000F009E">
        <w:t>. — URL: https://urait.ru/bcode/509562 (дата обращения: 19.05.2023).</w:t>
      </w:r>
      <w:r w:rsidR="000F009E">
        <w:t xml:space="preserve"> </w:t>
      </w:r>
      <w:r w:rsidR="000F009E" w:rsidRPr="000F009E">
        <w:t xml:space="preserve">— </w:t>
      </w:r>
      <w:proofErr w:type="gramStart"/>
      <w:r w:rsidR="000F009E" w:rsidRPr="000F009E">
        <w:t>Текст :</w:t>
      </w:r>
      <w:proofErr w:type="gramEnd"/>
      <w:r w:rsidR="000F009E" w:rsidRPr="000F009E">
        <w:t xml:space="preserve"> электронный.</w:t>
      </w:r>
    </w:p>
    <w:p w14:paraId="4D421655" w14:textId="77777777" w:rsidR="00C52F7B" w:rsidRPr="00006E03" w:rsidRDefault="00145199" w:rsidP="007910F4">
      <w:pPr>
        <w:pStyle w:val="1"/>
        <w:spacing w:line="360" w:lineRule="auto"/>
        <w:ind w:left="567" w:hanging="567"/>
        <w:jc w:val="both"/>
      </w:pPr>
      <w:bookmarkStart w:id="20"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3DFC96F1" w14:textId="6467E24A" w:rsidR="008334AD" w:rsidRDefault="00C57EF6" w:rsidP="008334AD">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0" w:history="1">
        <w:r w:rsidR="00C05E32" w:rsidRPr="00863AF4">
          <w:rPr>
            <w:rStyle w:val="af4"/>
          </w:rPr>
          <w:t>http://www.book.ru</w:t>
        </w:r>
      </w:hyperlink>
    </w:p>
    <w:p w14:paraId="27637BAE" w14:textId="7692E6ED" w:rsidR="008334AD" w:rsidRDefault="008334AD" w:rsidP="008334AD">
      <w:pPr>
        <w:pStyle w:val="14"/>
        <w:numPr>
          <w:ilvl w:val="0"/>
          <w:numId w:val="30"/>
        </w:numPr>
        <w:suppressAutoHyphens/>
        <w:ind w:left="567" w:hanging="567"/>
      </w:pPr>
      <w:r>
        <w:rPr>
          <w:rStyle w:val="af4"/>
          <w:color w:val="auto"/>
          <w:u w:val="none"/>
        </w:rPr>
        <w:t>Онлайн-курс «</w:t>
      </w:r>
      <w:r w:rsidR="001C69CE">
        <w:rPr>
          <w:rStyle w:val="af4"/>
          <w:color w:val="auto"/>
          <w:u w:val="none"/>
        </w:rPr>
        <w:t>Объектно-ориентированное программирование</w:t>
      </w:r>
      <w:r>
        <w:rPr>
          <w:rStyle w:val="af4"/>
          <w:color w:val="auto"/>
          <w:u w:val="none"/>
        </w:rPr>
        <w:t>»</w:t>
      </w:r>
      <w:r w:rsidR="003D6FA6">
        <w:rPr>
          <w:rStyle w:val="af4"/>
          <w:color w:val="auto"/>
          <w:u w:val="none"/>
        </w:rPr>
        <w:tab/>
      </w:r>
      <w:r>
        <w:rPr>
          <w:rStyle w:val="af4"/>
          <w:color w:val="auto"/>
          <w:u w:val="none"/>
        </w:rPr>
        <w:t xml:space="preserve"> </w:t>
      </w:r>
      <w:hyperlink r:id="rId11" w:history="1">
        <w:r w:rsidR="001C69CE" w:rsidRPr="00812B16">
          <w:rPr>
            <w:rStyle w:val="af4"/>
          </w:rPr>
          <w:t>https://intuit.ru/studies/courses/71/71/info</w:t>
        </w:r>
      </w:hyperlink>
      <w:r w:rsidR="001C69CE">
        <w:t xml:space="preserve"> </w:t>
      </w:r>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7636AD17" w14:textId="0C8E58A8" w:rsidR="00C05E32" w:rsidRPr="00911D11" w:rsidRDefault="00C57EF6" w:rsidP="00761A5C">
      <w:pPr>
        <w:pStyle w:val="14"/>
        <w:numPr>
          <w:ilvl w:val="0"/>
          <w:numId w:val="30"/>
        </w:numPr>
        <w:suppressAutoHyphens/>
        <w:ind w:left="567" w:hanging="567"/>
        <w:rPr>
          <w:rStyle w:val="af4"/>
          <w:color w:val="auto"/>
          <w:u w:val="none"/>
        </w:rPr>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4BEBE2B2" w14:textId="319824F7" w:rsidR="00911D11" w:rsidRDefault="00911D11" w:rsidP="00911D11">
      <w:pPr>
        <w:pStyle w:val="14"/>
        <w:suppressAutoHyphens/>
        <w:ind w:left="567"/>
      </w:pPr>
    </w:p>
    <w:p w14:paraId="34CEEEE0" w14:textId="77777777" w:rsidR="00911D11" w:rsidRPr="00761A5C" w:rsidRDefault="00911D11" w:rsidP="00911D11">
      <w:pPr>
        <w:pStyle w:val="14"/>
        <w:suppressAutoHyphens/>
        <w:ind w:left="567"/>
      </w:pPr>
    </w:p>
    <w:p w14:paraId="76ABB7B9" w14:textId="77777777" w:rsidR="00145199" w:rsidRPr="00DF3B72" w:rsidRDefault="00145199" w:rsidP="00235305">
      <w:pPr>
        <w:pStyle w:val="1"/>
      </w:pPr>
      <w:bookmarkStart w:id="21" w:name="_Toc132741033"/>
      <w:r w:rsidRPr="00DF3B72">
        <w:lastRenderedPageBreak/>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5BC7E9E1"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F6451C7" w14:textId="77777777" w:rsidR="00911D11" w:rsidRDefault="00911D11" w:rsidP="003621BA">
      <w:pPr>
        <w:tabs>
          <w:tab w:val="left" w:pos="709"/>
          <w:tab w:val="left" w:pos="851"/>
        </w:tabs>
        <w:spacing w:line="360" w:lineRule="auto"/>
        <w:ind w:firstLine="567"/>
        <w:jc w:val="both"/>
        <w:rPr>
          <w:sz w:val="28"/>
          <w:szCs w:val="28"/>
        </w:rPr>
      </w:pP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0F927DB" w14:textId="03B683D4" w:rsidR="00A05CBC" w:rsidRDefault="00F24754" w:rsidP="00911D1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C15CE">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380309AF" w14:textId="2081D9A4" w:rsidR="00A05CBC" w:rsidRPr="00911D11" w:rsidRDefault="00F24754" w:rsidP="00911D1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4B41D7DD"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49B147D" w:rsidR="007C3C45" w:rsidRPr="004C15CE" w:rsidRDefault="00F24754" w:rsidP="004C15CE">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94285A2" w:rsidR="00F24754"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080DA000" w14:textId="77777777" w:rsidR="00911D11" w:rsidRPr="004864C8" w:rsidRDefault="00911D11" w:rsidP="00911D11">
      <w:pPr>
        <w:pStyle w:val="a7"/>
        <w:widowControl/>
        <w:tabs>
          <w:tab w:val="left" w:pos="1134"/>
        </w:tabs>
        <w:autoSpaceDE/>
        <w:autoSpaceDN/>
        <w:adjustRightInd/>
        <w:spacing w:line="360" w:lineRule="auto"/>
        <w:ind w:left="709" w:right="68"/>
        <w:contextualSpacing/>
        <w:jc w:val="both"/>
        <w:rPr>
          <w:sz w:val="28"/>
          <w:szCs w:val="28"/>
        </w:rPr>
      </w:pP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C15CE">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2C9BF113" w:rsidR="00B24506" w:rsidRPr="004C15CE" w:rsidRDefault="004C15CE"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746BC81A" w:rsidR="00B24506" w:rsidRPr="004C15C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4C15CE" w:rsidRPr="004C15CE">
        <w:rPr>
          <w:sz w:val="28"/>
          <w:szCs w:val="28"/>
        </w:rPr>
        <w:t xml:space="preserve"> </w:t>
      </w:r>
      <w:r w:rsidR="004C15CE">
        <w:rPr>
          <w:sz w:val="28"/>
          <w:szCs w:val="28"/>
          <w:lang w:val="en-US"/>
        </w:rPr>
        <w:t>Kaspersky</w:t>
      </w:r>
      <w:r w:rsidR="004C15C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30AE1735"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4C15CE">
        <w:rPr>
          <w:sz w:val="28"/>
          <w:szCs w:val="28"/>
        </w:rPr>
        <w:t xml:space="preserve"> -</w:t>
      </w:r>
      <w:proofErr w:type="gramEnd"/>
      <w:r w:rsidR="004C15CE">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4C15CE">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28FAC" w14:textId="77777777" w:rsidR="000D770E" w:rsidRDefault="000D770E" w:rsidP="00C52F7B">
      <w:r>
        <w:separator/>
      </w:r>
    </w:p>
  </w:endnote>
  <w:endnote w:type="continuationSeparator" w:id="0">
    <w:p w14:paraId="59781DF6" w14:textId="77777777" w:rsidR="000D770E" w:rsidRDefault="000D770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5882C12" w:rsidR="001724B3" w:rsidRDefault="001724B3">
        <w:pPr>
          <w:pStyle w:val="af"/>
          <w:jc w:val="center"/>
        </w:pPr>
        <w:r>
          <w:fldChar w:fldCharType="begin"/>
        </w:r>
        <w:r>
          <w:instrText>PAGE   \* MERGEFORMAT</w:instrText>
        </w:r>
        <w:r>
          <w:fldChar w:fldCharType="separate"/>
        </w:r>
        <w:r w:rsidR="00911D11">
          <w:rPr>
            <w:noProof/>
          </w:rPr>
          <w:t>1</w:t>
        </w:r>
        <w:r>
          <w:rPr>
            <w:noProof/>
          </w:rPr>
          <w:fldChar w:fldCharType="end"/>
        </w:r>
      </w:p>
    </w:sdtContent>
  </w:sdt>
  <w:p w14:paraId="697637AC" w14:textId="77777777" w:rsidR="001724B3" w:rsidRDefault="001724B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C76D1" w14:textId="77777777" w:rsidR="000D770E" w:rsidRDefault="000D770E" w:rsidP="00C52F7B">
      <w:r>
        <w:separator/>
      </w:r>
    </w:p>
  </w:footnote>
  <w:footnote w:type="continuationSeparator" w:id="0">
    <w:p w14:paraId="3D0C73CE" w14:textId="77777777" w:rsidR="000D770E" w:rsidRDefault="000D770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E853025"/>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A27661A"/>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A1A35DB"/>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20A08"/>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782509"/>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F6542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8"/>
  </w:num>
  <w:num w:numId="8">
    <w:abstractNumId w:val="35"/>
  </w:num>
  <w:num w:numId="9">
    <w:abstractNumId w:val="16"/>
  </w:num>
  <w:num w:numId="10">
    <w:abstractNumId w:val="7"/>
  </w:num>
  <w:num w:numId="11">
    <w:abstractNumId w:val="40"/>
  </w:num>
  <w:num w:numId="12">
    <w:abstractNumId w:val="33"/>
  </w:num>
  <w:num w:numId="13">
    <w:abstractNumId w:val="2"/>
  </w:num>
  <w:num w:numId="14">
    <w:abstractNumId w:val="9"/>
  </w:num>
  <w:num w:numId="15">
    <w:abstractNumId w:val="18"/>
  </w:num>
  <w:num w:numId="16">
    <w:abstractNumId w:val="38"/>
  </w:num>
  <w:num w:numId="17">
    <w:abstractNumId w:val="28"/>
  </w:num>
  <w:num w:numId="18">
    <w:abstractNumId w:val="13"/>
  </w:num>
  <w:num w:numId="19">
    <w:abstractNumId w:val="37"/>
  </w:num>
  <w:num w:numId="20">
    <w:abstractNumId w:val="24"/>
  </w:num>
  <w:num w:numId="21">
    <w:abstractNumId w:val="14"/>
  </w:num>
  <w:num w:numId="22">
    <w:abstractNumId w:val="41"/>
  </w:num>
  <w:num w:numId="23">
    <w:abstractNumId w:val="19"/>
  </w:num>
  <w:num w:numId="24">
    <w:abstractNumId w:val="42"/>
  </w:num>
  <w:num w:numId="25">
    <w:abstractNumId w:val="30"/>
  </w:num>
  <w:num w:numId="26">
    <w:abstractNumId w:val="32"/>
  </w:num>
  <w:num w:numId="27">
    <w:abstractNumId w:val="0"/>
  </w:num>
  <w:num w:numId="28">
    <w:abstractNumId w:val="34"/>
  </w:num>
  <w:num w:numId="29">
    <w:abstractNumId w:val="6"/>
  </w:num>
  <w:num w:numId="30">
    <w:abstractNumId w:val="20"/>
  </w:num>
  <w:num w:numId="31">
    <w:abstractNumId w:val="12"/>
  </w:num>
  <w:num w:numId="32">
    <w:abstractNumId w:val="4"/>
  </w:num>
  <w:num w:numId="33">
    <w:abstractNumId w:val="36"/>
  </w:num>
  <w:num w:numId="34">
    <w:abstractNumId w:val="10"/>
  </w:num>
  <w:num w:numId="35">
    <w:abstractNumId w:val="25"/>
  </w:num>
  <w:num w:numId="36">
    <w:abstractNumId w:val="31"/>
  </w:num>
  <w:num w:numId="37">
    <w:abstractNumId w:val="26"/>
  </w:num>
  <w:num w:numId="38">
    <w:abstractNumId w:val="44"/>
  </w:num>
  <w:num w:numId="39">
    <w:abstractNumId w:val="5"/>
  </w:num>
  <w:num w:numId="40">
    <w:abstractNumId w:val="39"/>
  </w:num>
  <w:num w:numId="41">
    <w:abstractNumId w:val="21"/>
  </w:num>
  <w:num w:numId="42">
    <w:abstractNumId w:val="43"/>
  </w:num>
  <w:num w:numId="43">
    <w:abstractNumId w:val="17"/>
  </w:num>
  <w:num w:numId="44">
    <w:abstractNumId w:val="27"/>
  </w:num>
  <w:num w:numId="4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5FBE"/>
    <w:rsid w:val="00006E03"/>
    <w:rsid w:val="000102D3"/>
    <w:rsid w:val="0001088C"/>
    <w:rsid w:val="00010B75"/>
    <w:rsid w:val="00012281"/>
    <w:rsid w:val="00012915"/>
    <w:rsid w:val="00013E99"/>
    <w:rsid w:val="00015EE5"/>
    <w:rsid w:val="00020114"/>
    <w:rsid w:val="000218DE"/>
    <w:rsid w:val="0002209A"/>
    <w:rsid w:val="0002274A"/>
    <w:rsid w:val="00023194"/>
    <w:rsid w:val="00023E9A"/>
    <w:rsid w:val="000246A3"/>
    <w:rsid w:val="00024EEA"/>
    <w:rsid w:val="0002691B"/>
    <w:rsid w:val="00026E9C"/>
    <w:rsid w:val="00030326"/>
    <w:rsid w:val="0003219B"/>
    <w:rsid w:val="00034E58"/>
    <w:rsid w:val="000410CE"/>
    <w:rsid w:val="0004578F"/>
    <w:rsid w:val="000460EA"/>
    <w:rsid w:val="00047C02"/>
    <w:rsid w:val="00050B52"/>
    <w:rsid w:val="00053CD3"/>
    <w:rsid w:val="00054C52"/>
    <w:rsid w:val="00055F62"/>
    <w:rsid w:val="00056998"/>
    <w:rsid w:val="00057A81"/>
    <w:rsid w:val="000601F0"/>
    <w:rsid w:val="0006219F"/>
    <w:rsid w:val="00064CFE"/>
    <w:rsid w:val="00066F68"/>
    <w:rsid w:val="00075A1A"/>
    <w:rsid w:val="0007666B"/>
    <w:rsid w:val="000768FE"/>
    <w:rsid w:val="0007708F"/>
    <w:rsid w:val="0007765F"/>
    <w:rsid w:val="00080232"/>
    <w:rsid w:val="00080982"/>
    <w:rsid w:val="00081564"/>
    <w:rsid w:val="0008173A"/>
    <w:rsid w:val="0008183B"/>
    <w:rsid w:val="0008631B"/>
    <w:rsid w:val="00091F4E"/>
    <w:rsid w:val="000920EA"/>
    <w:rsid w:val="00092A83"/>
    <w:rsid w:val="000932A8"/>
    <w:rsid w:val="00093A6A"/>
    <w:rsid w:val="000941AE"/>
    <w:rsid w:val="000948DB"/>
    <w:rsid w:val="000952AF"/>
    <w:rsid w:val="00095BCE"/>
    <w:rsid w:val="00097955"/>
    <w:rsid w:val="000979E4"/>
    <w:rsid w:val="000A1DC0"/>
    <w:rsid w:val="000A2CCD"/>
    <w:rsid w:val="000A5631"/>
    <w:rsid w:val="000A61F1"/>
    <w:rsid w:val="000B0EEB"/>
    <w:rsid w:val="000B3679"/>
    <w:rsid w:val="000B4D94"/>
    <w:rsid w:val="000B50F7"/>
    <w:rsid w:val="000B5F6D"/>
    <w:rsid w:val="000B6367"/>
    <w:rsid w:val="000B701A"/>
    <w:rsid w:val="000B77BA"/>
    <w:rsid w:val="000C0B91"/>
    <w:rsid w:val="000C1AFD"/>
    <w:rsid w:val="000C534D"/>
    <w:rsid w:val="000C5D47"/>
    <w:rsid w:val="000C6017"/>
    <w:rsid w:val="000C6096"/>
    <w:rsid w:val="000C63DE"/>
    <w:rsid w:val="000D0C08"/>
    <w:rsid w:val="000D1088"/>
    <w:rsid w:val="000D2EC5"/>
    <w:rsid w:val="000D427A"/>
    <w:rsid w:val="000D4B00"/>
    <w:rsid w:val="000D770E"/>
    <w:rsid w:val="000E0677"/>
    <w:rsid w:val="000E31BA"/>
    <w:rsid w:val="000E5BD7"/>
    <w:rsid w:val="000F009E"/>
    <w:rsid w:val="000F0B7D"/>
    <w:rsid w:val="000F1E2C"/>
    <w:rsid w:val="000F4243"/>
    <w:rsid w:val="000F613C"/>
    <w:rsid w:val="000F69A4"/>
    <w:rsid w:val="000F6A91"/>
    <w:rsid w:val="00100A50"/>
    <w:rsid w:val="00100C6F"/>
    <w:rsid w:val="00101726"/>
    <w:rsid w:val="001034C8"/>
    <w:rsid w:val="00103D5A"/>
    <w:rsid w:val="00103F59"/>
    <w:rsid w:val="001065DB"/>
    <w:rsid w:val="001074EA"/>
    <w:rsid w:val="00107BFF"/>
    <w:rsid w:val="00107DC9"/>
    <w:rsid w:val="0011059A"/>
    <w:rsid w:val="00110B7D"/>
    <w:rsid w:val="00110F5C"/>
    <w:rsid w:val="00121560"/>
    <w:rsid w:val="00121734"/>
    <w:rsid w:val="0012174A"/>
    <w:rsid w:val="00125930"/>
    <w:rsid w:val="0013110A"/>
    <w:rsid w:val="00133E52"/>
    <w:rsid w:val="00134815"/>
    <w:rsid w:val="00140041"/>
    <w:rsid w:val="00140624"/>
    <w:rsid w:val="00141137"/>
    <w:rsid w:val="00143C3B"/>
    <w:rsid w:val="00145199"/>
    <w:rsid w:val="00146364"/>
    <w:rsid w:val="001465DE"/>
    <w:rsid w:val="00146992"/>
    <w:rsid w:val="00151C44"/>
    <w:rsid w:val="00152E20"/>
    <w:rsid w:val="00153077"/>
    <w:rsid w:val="0015320B"/>
    <w:rsid w:val="00154168"/>
    <w:rsid w:val="0015423F"/>
    <w:rsid w:val="0015429C"/>
    <w:rsid w:val="00155216"/>
    <w:rsid w:val="00157470"/>
    <w:rsid w:val="00157C13"/>
    <w:rsid w:val="00162B84"/>
    <w:rsid w:val="00165271"/>
    <w:rsid w:val="00165733"/>
    <w:rsid w:val="00166B92"/>
    <w:rsid w:val="00167315"/>
    <w:rsid w:val="00167D4C"/>
    <w:rsid w:val="00167F51"/>
    <w:rsid w:val="00170E40"/>
    <w:rsid w:val="00170FD1"/>
    <w:rsid w:val="0017114D"/>
    <w:rsid w:val="001724B3"/>
    <w:rsid w:val="001753A5"/>
    <w:rsid w:val="001761E0"/>
    <w:rsid w:val="00181045"/>
    <w:rsid w:val="00183B21"/>
    <w:rsid w:val="00186288"/>
    <w:rsid w:val="00186A69"/>
    <w:rsid w:val="00187EA4"/>
    <w:rsid w:val="00191250"/>
    <w:rsid w:val="00191D66"/>
    <w:rsid w:val="00193434"/>
    <w:rsid w:val="0019391A"/>
    <w:rsid w:val="00193E8F"/>
    <w:rsid w:val="00194214"/>
    <w:rsid w:val="0019486A"/>
    <w:rsid w:val="00196416"/>
    <w:rsid w:val="001965EF"/>
    <w:rsid w:val="001A0999"/>
    <w:rsid w:val="001A2A65"/>
    <w:rsid w:val="001A410C"/>
    <w:rsid w:val="001A5DD0"/>
    <w:rsid w:val="001A6FE8"/>
    <w:rsid w:val="001B08A5"/>
    <w:rsid w:val="001B1715"/>
    <w:rsid w:val="001B1A34"/>
    <w:rsid w:val="001B239C"/>
    <w:rsid w:val="001B26FC"/>
    <w:rsid w:val="001B4081"/>
    <w:rsid w:val="001B4AEC"/>
    <w:rsid w:val="001B4C63"/>
    <w:rsid w:val="001B5AFF"/>
    <w:rsid w:val="001B6461"/>
    <w:rsid w:val="001B6612"/>
    <w:rsid w:val="001C4EE8"/>
    <w:rsid w:val="001C5D94"/>
    <w:rsid w:val="001C6649"/>
    <w:rsid w:val="001C69CE"/>
    <w:rsid w:val="001C7EDF"/>
    <w:rsid w:val="001D2169"/>
    <w:rsid w:val="001D47D8"/>
    <w:rsid w:val="001D5332"/>
    <w:rsid w:val="001D5711"/>
    <w:rsid w:val="001D5773"/>
    <w:rsid w:val="001D6D18"/>
    <w:rsid w:val="001D710F"/>
    <w:rsid w:val="001E27E8"/>
    <w:rsid w:val="001E2BC5"/>
    <w:rsid w:val="001E2CA1"/>
    <w:rsid w:val="001E687A"/>
    <w:rsid w:val="001E799D"/>
    <w:rsid w:val="001F1D89"/>
    <w:rsid w:val="001F22A3"/>
    <w:rsid w:val="001F30D5"/>
    <w:rsid w:val="0020270F"/>
    <w:rsid w:val="002042CD"/>
    <w:rsid w:val="0020479B"/>
    <w:rsid w:val="002070D7"/>
    <w:rsid w:val="0020777C"/>
    <w:rsid w:val="0021083E"/>
    <w:rsid w:val="0021097E"/>
    <w:rsid w:val="002115D5"/>
    <w:rsid w:val="00211BC3"/>
    <w:rsid w:val="00213B73"/>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AE6"/>
    <w:rsid w:val="00255708"/>
    <w:rsid w:val="00256DF1"/>
    <w:rsid w:val="00256F66"/>
    <w:rsid w:val="00257966"/>
    <w:rsid w:val="002621C3"/>
    <w:rsid w:val="00263132"/>
    <w:rsid w:val="00264D24"/>
    <w:rsid w:val="002656BF"/>
    <w:rsid w:val="00265C02"/>
    <w:rsid w:val="00271324"/>
    <w:rsid w:val="00271A49"/>
    <w:rsid w:val="002762F1"/>
    <w:rsid w:val="00282A56"/>
    <w:rsid w:val="0028455A"/>
    <w:rsid w:val="00284DCB"/>
    <w:rsid w:val="0028545E"/>
    <w:rsid w:val="00286495"/>
    <w:rsid w:val="00286D22"/>
    <w:rsid w:val="00290385"/>
    <w:rsid w:val="0029282C"/>
    <w:rsid w:val="0029429E"/>
    <w:rsid w:val="002A08A6"/>
    <w:rsid w:val="002A1F6D"/>
    <w:rsid w:val="002A2809"/>
    <w:rsid w:val="002A39A6"/>
    <w:rsid w:val="002A481B"/>
    <w:rsid w:val="002A4B66"/>
    <w:rsid w:val="002A52D4"/>
    <w:rsid w:val="002A7A7B"/>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789A"/>
    <w:rsid w:val="002D06D6"/>
    <w:rsid w:val="002D09DB"/>
    <w:rsid w:val="002D380A"/>
    <w:rsid w:val="002D5FB7"/>
    <w:rsid w:val="002D63C1"/>
    <w:rsid w:val="002D786A"/>
    <w:rsid w:val="002E01E4"/>
    <w:rsid w:val="002E02AB"/>
    <w:rsid w:val="002E11C9"/>
    <w:rsid w:val="002F05B7"/>
    <w:rsid w:val="002F34B6"/>
    <w:rsid w:val="002F3E3C"/>
    <w:rsid w:val="002F64C6"/>
    <w:rsid w:val="002F6ED2"/>
    <w:rsid w:val="00300798"/>
    <w:rsid w:val="00302880"/>
    <w:rsid w:val="0030588F"/>
    <w:rsid w:val="00306565"/>
    <w:rsid w:val="00307B2C"/>
    <w:rsid w:val="00311A44"/>
    <w:rsid w:val="00311A81"/>
    <w:rsid w:val="003136F6"/>
    <w:rsid w:val="00314369"/>
    <w:rsid w:val="00315521"/>
    <w:rsid w:val="0031639E"/>
    <w:rsid w:val="00316433"/>
    <w:rsid w:val="0032029D"/>
    <w:rsid w:val="00325A27"/>
    <w:rsid w:val="00325C45"/>
    <w:rsid w:val="00326779"/>
    <w:rsid w:val="00326940"/>
    <w:rsid w:val="00327B74"/>
    <w:rsid w:val="0033342B"/>
    <w:rsid w:val="00334DFE"/>
    <w:rsid w:val="003379A9"/>
    <w:rsid w:val="0034006A"/>
    <w:rsid w:val="00342385"/>
    <w:rsid w:val="003439F5"/>
    <w:rsid w:val="00345DD0"/>
    <w:rsid w:val="0034699C"/>
    <w:rsid w:val="0034737B"/>
    <w:rsid w:val="00350DE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77BE3"/>
    <w:rsid w:val="00380A2C"/>
    <w:rsid w:val="00381B06"/>
    <w:rsid w:val="003850C4"/>
    <w:rsid w:val="00385139"/>
    <w:rsid w:val="00385C43"/>
    <w:rsid w:val="003860E7"/>
    <w:rsid w:val="0038705F"/>
    <w:rsid w:val="00391601"/>
    <w:rsid w:val="003925DE"/>
    <w:rsid w:val="00392A65"/>
    <w:rsid w:val="0039399B"/>
    <w:rsid w:val="00393AFB"/>
    <w:rsid w:val="00393CDD"/>
    <w:rsid w:val="003971AB"/>
    <w:rsid w:val="003A0414"/>
    <w:rsid w:val="003A09B3"/>
    <w:rsid w:val="003A0B20"/>
    <w:rsid w:val="003A16E3"/>
    <w:rsid w:val="003A31FC"/>
    <w:rsid w:val="003A3AAF"/>
    <w:rsid w:val="003A5D41"/>
    <w:rsid w:val="003A5DF8"/>
    <w:rsid w:val="003A61C5"/>
    <w:rsid w:val="003B10DE"/>
    <w:rsid w:val="003B1458"/>
    <w:rsid w:val="003B2999"/>
    <w:rsid w:val="003B29BB"/>
    <w:rsid w:val="003B3E33"/>
    <w:rsid w:val="003B5A4C"/>
    <w:rsid w:val="003B7068"/>
    <w:rsid w:val="003B77C2"/>
    <w:rsid w:val="003C0F7F"/>
    <w:rsid w:val="003C2C0D"/>
    <w:rsid w:val="003C5194"/>
    <w:rsid w:val="003C75ED"/>
    <w:rsid w:val="003D03AC"/>
    <w:rsid w:val="003D0553"/>
    <w:rsid w:val="003D157E"/>
    <w:rsid w:val="003D21A9"/>
    <w:rsid w:val="003D300D"/>
    <w:rsid w:val="003D376D"/>
    <w:rsid w:val="003D3C9E"/>
    <w:rsid w:val="003D49CC"/>
    <w:rsid w:val="003D6FA6"/>
    <w:rsid w:val="003D7A8D"/>
    <w:rsid w:val="003E024D"/>
    <w:rsid w:val="003E6016"/>
    <w:rsid w:val="003E667C"/>
    <w:rsid w:val="003E6BA6"/>
    <w:rsid w:val="003E7B28"/>
    <w:rsid w:val="003F0D6F"/>
    <w:rsid w:val="003F12D6"/>
    <w:rsid w:val="003F1F40"/>
    <w:rsid w:val="003F43B0"/>
    <w:rsid w:val="003F6E2B"/>
    <w:rsid w:val="003F71E6"/>
    <w:rsid w:val="003F79BA"/>
    <w:rsid w:val="00400154"/>
    <w:rsid w:val="004027AF"/>
    <w:rsid w:val="004031A6"/>
    <w:rsid w:val="00404960"/>
    <w:rsid w:val="00406293"/>
    <w:rsid w:val="00410103"/>
    <w:rsid w:val="004107A6"/>
    <w:rsid w:val="00411845"/>
    <w:rsid w:val="00411CA8"/>
    <w:rsid w:val="00413F20"/>
    <w:rsid w:val="004145E5"/>
    <w:rsid w:val="00415D9A"/>
    <w:rsid w:val="0041714B"/>
    <w:rsid w:val="004171AA"/>
    <w:rsid w:val="00420295"/>
    <w:rsid w:val="00421E1B"/>
    <w:rsid w:val="00422B15"/>
    <w:rsid w:val="00432781"/>
    <w:rsid w:val="004329FB"/>
    <w:rsid w:val="00432FEA"/>
    <w:rsid w:val="00434E67"/>
    <w:rsid w:val="00437695"/>
    <w:rsid w:val="004403AF"/>
    <w:rsid w:val="0044063F"/>
    <w:rsid w:val="00443721"/>
    <w:rsid w:val="00446072"/>
    <w:rsid w:val="00450762"/>
    <w:rsid w:val="00460545"/>
    <w:rsid w:val="00462452"/>
    <w:rsid w:val="0046534B"/>
    <w:rsid w:val="00465D6A"/>
    <w:rsid w:val="004668A3"/>
    <w:rsid w:val="00466D91"/>
    <w:rsid w:val="0047126F"/>
    <w:rsid w:val="004721CA"/>
    <w:rsid w:val="00472C38"/>
    <w:rsid w:val="00473D3A"/>
    <w:rsid w:val="00474456"/>
    <w:rsid w:val="00475B10"/>
    <w:rsid w:val="00475DE5"/>
    <w:rsid w:val="00480DF1"/>
    <w:rsid w:val="00482220"/>
    <w:rsid w:val="00482787"/>
    <w:rsid w:val="00482F2E"/>
    <w:rsid w:val="00483161"/>
    <w:rsid w:val="00483A48"/>
    <w:rsid w:val="00490687"/>
    <w:rsid w:val="004915BD"/>
    <w:rsid w:val="004921E9"/>
    <w:rsid w:val="00492434"/>
    <w:rsid w:val="00493C20"/>
    <w:rsid w:val="00496846"/>
    <w:rsid w:val="0049790F"/>
    <w:rsid w:val="00497C1E"/>
    <w:rsid w:val="004A0112"/>
    <w:rsid w:val="004A16FB"/>
    <w:rsid w:val="004A4A5D"/>
    <w:rsid w:val="004B1870"/>
    <w:rsid w:val="004B4BFE"/>
    <w:rsid w:val="004B6B81"/>
    <w:rsid w:val="004C15CE"/>
    <w:rsid w:val="004C58C7"/>
    <w:rsid w:val="004D0A59"/>
    <w:rsid w:val="004D495C"/>
    <w:rsid w:val="004E0791"/>
    <w:rsid w:val="004E1AD4"/>
    <w:rsid w:val="004E2021"/>
    <w:rsid w:val="004E39E5"/>
    <w:rsid w:val="004E3DDF"/>
    <w:rsid w:val="004E443D"/>
    <w:rsid w:val="004E4737"/>
    <w:rsid w:val="004E4A76"/>
    <w:rsid w:val="004E5C68"/>
    <w:rsid w:val="004E6E94"/>
    <w:rsid w:val="004F085B"/>
    <w:rsid w:val="004F5D8F"/>
    <w:rsid w:val="004F71D3"/>
    <w:rsid w:val="005019CD"/>
    <w:rsid w:val="00501B46"/>
    <w:rsid w:val="00503826"/>
    <w:rsid w:val="00504556"/>
    <w:rsid w:val="00504BDE"/>
    <w:rsid w:val="0050600B"/>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BF5"/>
    <w:rsid w:val="00526E92"/>
    <w:rsid w:val="00527468"/>
    <w:rsid w:val="00534786"/>
    <w:rsid w:val="00535288"/>
    <w:rsid w:val="00537040"/>
    <w:rsid w:val="005370A7"/>
    <w:rsid w:val="00537E15"/>
    <w:rsid w:val="0054084D"/>
    <w:rsid w:val="0054136C"/>
    <w:rsid w:val="005423CB"/>
    <w:rsid w:val="00542B90"/>
    <w:rsid w:val="00543A77"/>
    <w:rsid w:val="0054756C"/>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357D"/>
    <w:rsid w:val="0057528A"/>
    <w:rsid w:val="00577CE4"/>
    <w:rsid w:val="005801E7"/>
    <w:rsid w:val="00580A83"/>
    <w:rsid w:val="00586CE0"/>
    <w:rsid w:val="00590A7E"/>
    <w:rsid w:val="00592E50"/>
    <w:rsid w:val="00593EC1"/>
    <w:rsid w:val="00594599"/>
    <w:rsid w:val="00594762"/>
    <w:rsid w:val="0059504A"/>
    <w:rsid w:val="00596CE9"/>
    <w:rsid w:val="00597E5A"/>
    <w:rsid w:val="005A0208"/>
    <w:rsid w:val="005A26F5"/>
    <w:rsid w:val="005A2925"/>
    <w:rsid w:val="005A2F94"/>
    <w:rsid w:val="005A6CDB"/>
    <w:rsid w:val="005B03DE"/>
    <w:rsid w:val="005B0B53"/>
    <w:rsid w:val="005B1888"/>
    <w:rsid w:val="005B254F"/>
    <w:rsid w:val="005B3CED"/>
    <w:rsid w:val="005B5C32"/>
    <w:rsid w:val="005B78B9"/>
    <w:rsid w:val="005B7B1B"/>
    <w:rsid w:val="005C0A64"/>
    <w:rsid w:val="005C1739"/>
    <w:rsid w:val="005C31BB"/>
    <w:rsid w:val="005C5BD8"/>
    <w:rsid w:val="005D0FDE"/>
    <w:rsid w:val="005D11F7"/>
    <w:rsid w:val="005D1E26"/>
    <w:rsid w:val="005D21FE"/>
    <w:rsid w:val="005D36BA"/>
    <w:rsid w:val="005D5DA3"/>
    <w:rsid w:val="005D61A1"/>
    <w:rsid w:val="005D767D"/>
    <w:rsid w:val="005E18C0"/>
    <w:rsid w:val="005E225A"/>
    <w:rsid w:val="005E2DB1"/>
    <w:rsid w:val="005E46AA"/>
    <w:rsid w:val="005E566C"/>
    <w:rsid w:val="005E5A3B"/>
    <w:rsid w:val="005F2050"/>
    <w:rsid w:val="005F2162"/>
    <w:rsid w:val="005F5C7B"/>
    <w:rsid w:val="005F7ED3"/>
    <w:rsid w:val="00600ACE"/>
    <w:rsid w:val="00601309"/>
    <w:rsid w:val="00601DE4"/>
    <w:rsid w:val="00602C9C"/>
    <w:rsid w:val="00606047"/>
    <w:rsid w:val="00607684"/>
    <w:rsid w:val="00607EFB"/>
    <w:rsid w:val="0061108F"/>
    <w:rsid w:val="0061406A"/>
    <w:rsid w:val="00614345"/>
    <w:rsid w:val="00614411"/>
    <w:rsid w:val="00615DCF"/>
    <w:rsid w:val="006168AC"/>
    <w:rsid w:val="0062215B"/>
    <w:rsid w:val="0062422A"/>
    <w:rsid w:val="0062424B"/>
    <w:rsid w:val="006304E2"/>
    <w:rsid w:val="00633A10"/>
    <w:rsid w:val="0063503E"/>
    <w:rsid w:val="00636051"/>
    <w:rsid w:val="00637FEC"/>
    <w:rsid w:val="00642BF5"/>
    <w:rsid w:val="00642CB5"/>
    <w:rsid w:val="00642D9E"/>
    <w:rsid w:val="0064357E"/>
    <w:rsid w:val="006435B4"/>
    <w:rsid w:val="00643D4B"/>
    <w:rsid w:val="00644B9F"/>
    <w:rsid w:val="006502FC"/>
    <w:rsid w:val="00651E82"/>
    <w:rsid w:val="0065286A"/>
    <w:rsid w:val="00653666"/>
    <w:rsid w:val="00653B02"/>
    <w:rsid w:val="0066171B"/>
    <w:rsid w:val="00667342"/>
    <w:rsid w:val="00670A3E"/>
    <w:rsid w:val="00670D2F"/>
    <w:rsid w:val="00671AE9"/>
    <w:rsid w:val="00672880"/>
    <w:rsid w:val="00672BF3"/>
    <w:rsid w:val="00672DE8"/>
    <w:rsid w:val="0067424E"/>
    <w:rsid w:val="00674697"/>
    <w:rsid w:val="00677306"/>
    <w:rsid w:val="0068152F"/>
    <w:rsid w:val="006857F3"/>
    <w:rsid w:val="006858AD"/>
    <w:rsid w:val="0068704D"/>
    <w:rsid w:val="00694FC7"/>
    <w:rsid w:val="0069636D"/>
    <w:rsid w:val="00696393"/>
    <w:rsid w:val="00696E98"/>
    <w:rsid w:val="006976BF"/>
    <w:rsid w:val="006A1858"/>
    <w:rsid w:val="006A2970"/>
    <w:rsid w:val="006A3021"/>
    <w:rsid w:val="006A39A3"/>
    <w:rsid w:val="006A42DC"/>
    <w:rsid w:val="006B0DA2"/>
    <w:rsid w:val="006B0DB9"/>
    <w:rsid w:val="006B1D86"/>
    <w:rsid w:val="006B36B3"/>
    <w:rsid w:val="006B3C5B"/>
    <w:rsid w:val="006B4AB3"/>
    <w:rsid w:val="006B4FB8"/>
    <w:rsid w:val="006B5B4D"/>
    <w:rsid w:val="006B5E90"/>
    <w:rsid w:val="006B7BD4"/>
    <w:rsid w:val="006C015C"/>
    <w:rsid w:val="006C079F"/>
    <w:rsid w:val="006C1683"/>
    <w:rsid w:val="006C1EF1"/>
    <w:rsid w:val="006C3D53"/>
    <w:rsid w:val="006C3E3D"/>
    <w:rsid w:val="006C4FBA"/>
    <w:rsid w:val="006D14B8"/>
    <w:rsid w:val="006D1A6A"/>
    <w:rsid w:val="006D2028"/>
    <w:rsid w:val="006D27FF"/>
    <w:rsid w:val="006D3274"/>
    <w:rsid w:val="006D3ADC"/>
    <w:rsid w:val="006D6D2D"/>
    <w:rsid w:val="006E12A8"/>
    <w:rsid w:val="006E2ECC"/>
    <w:rsid w:val="006E3EDF"/>
    <w:rsid w:val="006E6D3D"/>
    <w:rsid w:val="006F01A4"/>
    <w:rsid w:val="006F133F"/>
    <w:rsid w:val="006F276C"/>
    <w:rsid w:val="006F2D04"/>
    <w:rsid w:val="006F3BF2"/>
    <w:rsid w:val="006F4594"/>
    <w:rsid w:val="006F601F"/>
    <w:rsid w:val="006F6156"/>
    <w:rsid w:val="006F780B"/>
    <w:rsid w:val="007022C3"/>
    <w:rsid w:val="0070273A"/>
    <w:rsid w:val="00704296"/>
    <w:rsid w:val="0071094C"/>
    <w:rsid w:val="00710F79"/>
    <w:rsid w:val="0071146D"/>
    <w:rsid w:val="00711F68"/>
    <w:rsid w:val="00712892"/>
    <w:rsid w:val="007130E6"/>
    <w:rsid w:val="00714EC8"/>
    <w:rsid w:val="00714EF4"/>
    <w:rsid w:val="00717D24"/>
    <w:rsid w:val="0072182D"/>
    <w:rsid w:val="00721AF1"/>
    <w:rsid w:val="00721B39"/>
    <w:rsid w:val="00722EE9"/>
    <w:rsid w:val="00723437"/>
    <w:rsid w:val="00724F1D"/>
    <w:rsid w:val="0072645B"/>
    <w:rsid w:val="00730ED0"/>
    <w:rsid w:val="007312D8"/>
    <w:rsid w:val="00734045"/>
    <w:rsid w:val="0073453A"/>
    <w:rsid w:val="00735073"/>
    <w:rsid w:val="00741CBE"/>
    <w:rsid w:val="007425EF"/>
    <w:rsid w:val="00742D2F"/>
    <w:rsid w:val="00743FCF"/>
    <w:rsid w:val="007455EF"/>
    <w:rsid w:val="00746CD7"/>
    <w:rsid w:val="00747191"/>
    <w:rsid w:val="00747457"/>
    <w:rsid w:val="0075059B"/>
    <w:rsid w:val="007508B4"/>
    <w:rsid w:val="00750BF5"/>
    <w:rsid w:val="00752D44"/>
    <w:rsid w:val="007532CD"/>
    <w:rsid w:val="00753CAB"/>
    <w:rsid w:val="00753F14"/>
    <w:rsid w:val="00754763"/>
    <w:rsid w:val="00755472"/>
    <w:rsid w:val="00757EEE"/>
    <w:rsid w:val="007603CA"/>
    <w:rsid w:val="00761A5C"/>
    <w:rsid w:val="00762898"/>
    <w:rsid w:val="00763C1F"/>
    <w:rsid w:val="007642F2"/>
    <w:rsid w:val="00765419"/>
    <w:rsid w:val="00765E3B"/>
    <w:rsid w:val="00766B13"/>
    <w:rsid w:val="00767D96"/>
    <w:rsid w:val="007710EA"/>
    <w:rsid w:val="00772418"/>
    <w:rsid w:val="007731EB"/>
    <w:rsid w:val="0077515C"/>
    <w:rsid w:val="00776559"/>
    <w:rsid w:val="0077747A"/>
    <w:rsid w:val="00780A60"/>
    <w:rsid w:val="00780C4A"/>
    <w:rsid w:val="00781A43"/>
    <w:rsid w:val="007838AD"/>
    <w:rsid w:val="007871E3"/>
    <w:rsid w:val="0078724E"/>
    <w:rsid w:val="007910F4"/>
    <w:rsid w:val="0079239F"/>
    <w:rsid w:val="007933B1"/>
    <w:rsid w:val="00793FC5"/>
    <w:rsid w:val="00794C91"/>
    <w:rsid w:val="00794D1E"/>
    <w:rsid w:val="007A1C93"/>
    <w:rsid w:val="007A2C24"/>
    <w:rsid w:val="007A383B"/>
    <w:rsid w:val="007A48AE"/>
    <w:rsid w:val="007A5386"/>
    <w:rsid w:val="007A5CA7"/>
    <w:rsid w:val="007A6770"/>
    <w:rsid w:val="007A6D0D"/>
    <w:rsid w:val="007A77D0"/>
    <w:rsid w:val="007A7C40"/>
    <w:rsid w:val="007A7E1C"/>
    <w:rsid w:val="007B00BF"/>
    <w:rsid w:val="007B275D"/>
    <w:rsid w:val="007C216C"/>
    <w:rsid w:val="007C3C45"/>
    <w:rsid w:val="007C5A24"/>
    <w:rsid w:val="007C6006"/>
    <w:rsid w:val="007C7313"/>
    <w:rsid w:val="007C76B2"/>
    <w:rsid w:val="007D0069"/>
    <w:rsid w:val="007D00E9"/>
    <w:rsid w:val="007D0920"/>
    <w:rsid w:val="007D2EFA"/>
    <w:rsid w:val="007D317B"/>
    <w:rsid w:val="007D3B01"/>
    <w:rsid w:val="007D475C"/>
    <w:rsid w:val="007D4AAD"/>
    <w:rsid w:val="007D6C34"/>
    <w:rsid w:val="007D72EB"/>
    <w:rsid w:val="007E18A8"/>
    <w:rsid w:val="007E1BCB"/>
    <w:rsid w:val="007E2AE5"/>
    <w:rsid w:val="007E3FEC"/>
    <w:rsid w:val="007E5A9E"/>
    <w:rsid w:val="007E5E72"/>
    <w:rsid w:val="007E6680"/>
    <w:rsid w:val="007F41A4"/>
    <w:rsid w:val="007F43B0"/>
    <w:rsid w:val="007F6E45"/>
    <w:rsid w:val="007F76D4"/>
    <w:rsid w:val="007F77E1"/>
    <w:rsid w:val="0080014F"/>
    <w:rsid w:val="008001F1"/>
    <w:rsid w:val="00800257"/>
    <w:rsid w:val="00800900"/>
    <w:rsid w:val="008052C6"/>
    <w:rsid w:val="00805B61"/>
    <w:rsid w:val="008072D6"/>
    <w:rsid w:val="00807654"/>
    <w:rsid w:val="00810918"/>
    <w:rsid w:val="00812C5C"/>
    <w:rsid w:val="008141B7"/>
    <w:rsid w:val="00817EB3"/>
    <w:rsid w:val="008207CB"/>
    <w:rsid w:val="0082256D"/>
    <w:rsid w:val="00823F0A"/>
    <w:rsid w:val="00830003"/>
    <w:rsid w:val="008334AD"/>
    <w:rsid w:val="0083365F"/>
    <w:rsid w:val="0083385D"/>
    <w:rsid w:val="00835BFB"/>
    <w:rsid w:val="00835C1B"/>
    <w:rsid w:val="00836D72"/>
    <w:rsid w:val="00837AB6"/>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492"/>
    <w:rsid w:val="00876314"/>
    <w:rsid w:val="00876D93"/>
    <w:rsid w:val="008809B1"/>
    <w:rsid w:val="0088214D"/>
    <w:rsid w:val="0088314B"/>
    <w:rsid w:val="008831F7"/>
    <w:rsid w:val="0088321E"/>
    <w:rsid w:val="008853F2"/>
    <w:rsid w:val="0088622F"/>
    <w:rsid w:val="008863B4"/>
    <w:rsid w:val="00886470"/>
    <w:rsid w:val="008879AA"/>
    <w:rsid w:val="00890ACE"/>
    <w:rsid w:val="00891945"/>
    <w:rsid w:val="00892E10"/>
    <w:rsid w:val="0089306C"/>
    <w:rsid w:val="008938D8"/>
    <w:rsid w:val="00895124"/>
    <w:rsid w:val="008959F1"/>
    <w:rsid w:val="0089648E"/>
    <w:rsid w:val="008A51DA"/>
    <w:rsid w:val="008A5996"/>
    <w:rsid w:val="008A5AD5"/>
    <w:rsid w:val="008A6074"/>
    <w:rsid w:val="008A6537"/>
    <w:rsid w:val="008A6F51"/>
    <w:rsid w:val="008B27E9"/>
    <w:rsid w:val="008B3550"/>
    <w:rsid w:val="008B3DB6"/>
    <w:rsid w:val="008B4D83"/>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3FE"/>
    <w:rsid w:val="008E1F89"/>
    <w:rsid w:val="008E2434"/>
    <w:rsid w:val="008E474C"/>
    <w:rsid w:val="008E5DB9"/>
    <w:rsid w:val="008E66C6"/>
    <w:rsid w:val="008E7752"/>
    <w:rsid w:val="008F2798"/>
    <w:rsid w:val="008F3424"/>
    <w:rsid w:val="008F4F29"/>
    <w:rsid w:val="008F5CDF"/>
    <w:rsid w:val="008F607C"/>
    <w:rsid w:val="00900B00"/>
    <w:rsid w:val="0090565A"/>
    <w:rsid w:val="00906432"/>
    <w:rsid w:val="00906E54"/>
    <w:rsid w:val="009076E5"/>
    <w:rsid w:val="00907AFF"/>
    <w:rsid w:val="00910BE5"/>
    <w:rsid w:val="00911D11"/>
    <w:rsid w:val="00912E9C"/>
    <w:rsid w:val="00914D93"/>
    <w:rsid w:val="00915749"/>
    <w:rsid w:val="009159BE"/>
    <w:rsid w:val="009160DF"/>
    <w:rsid w:val="00916C16"/>
    <w:rsid w:val="00920F8E"/>
    <w:rsid w:val="00921175"/>
    <w:rsid w:val="00926AB3"/>
    <w:rsid w:val="009308F9"/>
    <w:rsid w:val="00930E31"/>
    <w:rsid w:val="009316BA"/>
    <w:rsid w:val="00932FCE"/>
    <w:rsid w:val="0093509E"/>
    <w:rsid w:val="00935105"/>
    <w:rsid w:val="00936571"/>
    <w:rsid w:val="0093660A"/>
    <w:rsid w:val="00936C34"/>
    <w:rsid w:val="00937527"/>
    <w:rsid w:val="00940E3A"/>
    <w:rsid w:val="00942E69"/>
    <w:rsid w:val="00944DD3"/>
    <w:rsid w:val="00945255"/>
    <w:rsid w:val="00945842"/>
    <w:rsid w:val="00945FEB"/>
    <w:rsid w:val="00950256"/>
    <w:rsid w:val="00951000"/>
    <w:rsid w:val="009516B6"/>
    <w:rsid w:val="009523EB"/>
    <w:rsid w:val="00953423"/>
    <w:rsid w:val="00954C11"/>
    <w:rsid w:val="00956A09"/>
    <w:rsid w:val="00956AF4"/>
    <w:rsid w:val="0095781F"/>
    <w:rsid w:val="00957EE0"/>
    <w:rsid w:val="0096418C"/>
    <w:rsid w:val="009653DD"/>
    <w:rsid w:val="009669FF"/>
    <w:rsid w:val="009673A8"/>
    <w:rsid w:val="009678F1"/>
    <w:rsid w:val="00973CCA"/>
    <w:rsid w:val="009746D7"/>
    <w:rsid w:val="00975554"/>
    <w:rsid w:val="009757F1"/>
    <w:rsid w:val="00976BE2"/>
    <w:rsid w:val="00977A12"/>
    <w:rsid w:val="0098032A"/>
    <w:rsid w:val="0098316D"/>
    <w:rsid w:val="00984A24"/>
    <w:rsid w:val="00984CDB"/>
    <w:rsid w:val="00985A95"/>
    <w:rsid w:val="00991450"/>
    <w:rsid w:val="0099239A"/>
    <w:rsid w:val="009947AD"/>
    <w:rsid w:val="00995F3B"/>
    <w:rsid w:val="009960B8"/>
    <w:rsid w:val="00996EA8"/>
    <w:rsid w:val="009970F2"/>
    <w:rsid w:val="009A0138"/>
    <w:rsid w:val="009A13B4"/>
    <w:rsid w:val="009A208D"/>
    <w:rsid w:val="009A2876"/>
    <w:rsid w:val="009A2B87"/>
    <w:rsid w:val="009A3856"/>
    <w:rsid w:val="009A3B37"/>
    <w:rsid w:val="009B04A7"/>
    <w:rsid w:val="009B32C9"/>
    <w:rsid w:val="009B3396"/>
    <w:rsid w:val="009B3790"/>
    <w:rsid w:val="009B4E49"/>
    <w:rsid w:val="009B517E"/>
    <w:rsid w:val="009B5429"/>
    <w:rsid w:val="009B6F7E"/>
    <w:rsid w:val="009B7AEE"/>
    <w:rsid w:val="009B7CE4"/>
    <w:rsid w:val="009C06CA"/>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952"/>
    <w:rsid w:val="009D6D50"/>
    <w:rsid w:val="009D7FE4"/>
    <w:rsid w:val="009E1B7D"/>
    <w:rsid w:val="009E237C"/>
    <w:rsid w:val="009E487B"/>
    <w:rsid w:val="009E654B"/>
    <w:rsid w:val="009F113E"/>
    <w:rsid w:val="009F2C44"/>
    <w:rsid w:val="009F4A32"/>
    <w:rsid w:val="009F5C17"/>
    <w:rsid w:val="009F5D4B"/>
    <w:rsid w:val="009F685D"/>
    <w:rsid w:val="009F7286"/>
    <w:rsid w:val="009F73CE"/>
    <w:rsid w:val="00A01D4A"/>
    <w:rsid w:val="00A02793"/>
    <w:rsid w:val="00A0308C"/>
    <w:rsid w:val="00A03131"/>
    <w:rsid w:val="00A03916"/>
    <w:rsid w:val="00A0455B"/>
    <w:rsid w:val="00A05CBC"/>
    <w:rsid w:val="00A06691"/>
    <w:rsid w:val="00A06B6F"/>
    <w:rsid w:val="00A072B9"/>
    <w:rsid w:val="00A12AB2"/>
    <w:rsid w:val="00A14848"/>
    <w:rsid w:val="00A15003"/>
    <w:rsid w:val="00A17498"/>
    <w:rsid w:val="00A23C4D"/>
    <w:rsid w:val="00A240FC"/>
    <w:rsid w:val="00A24296"/>
    <w:rsid w:val="00A2649E"/>
    <w:rsid w:val="00A2699E"/>
    <w:rsid w:val="00A3000F"/>
    <w:rsid w:val="00A321A6"/>
    <w:rsid w:val="00A342F8"/>
    <w:rsid w:val="00A345A8"/>
    <w:rsid w:val="00A36257"/>
    <w:rsid w:val="00A42C8A"/>
    <w:rsid w:val="00A4313A"/>
    <w:rsid w:val="00A44A06"/>
    <w:rsid w:val="00A455C3"/>
    <w:rsid w:val="00A46FD1"/>
    <w:rsid w:val="00A51811"/>
    <w:rsid w:val="00A51D6E"/>
    <w:rsid w:val="00A60065"/>
    <w:rsid w:val="00A60523"/>
    <w:rsid w:val="00A61C05"/>
    <w:rsid w:val="00A63600"/>
    <w:rsid w:val="00A64ABD"/>
    <w:rsid w:val="00A65770"/>
    <w:rsid w:val="00A664D7"/>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11AC"/>
    <w:rsid w:val="00A91C5A"/>
    <w:rsid w:val="00A93BAE"/>
    <w:rsid w:val="00A94854"/>
    <w:rsid w:val="00A94906"/>
    <w:rsid w:val="00A95021"/>
    <w:rsid w:val="00A97520"/>
    <w:rsid w:val="00A975C4"/>
    <w:rsid w:val="00AA1634"/>
    <w:rsid w:val="00AA6656"/>
    <w:rsid w:val="00AA765D"/>
    <w:rsid w:val="00AB000F"/>
    <w:rsid w:val="00AB1728"/>
    <w:rsid w:val="00AB2848"/>
    <w:rsid w:val="00AB3A28"/>
    <w:rsid w:val="00AC12AF"/>
    <w:rsid w:val="00AC7809"/>
    <w:rsid w:val="00AC7914"/>
    <w:rsid w:val="00AD2729"/>
    <w:rsid w:val="00AD4CF1"/>
    <w:rsid w:val="00AD5F3A"/>
    <w:rsid w:val="00AE04EB"/>
    <w:rsid w:val="00AE1385"/>
    <w:rsid w:val="00AE5228"/>
    <w:rsid w:val="00AE5946"/>
    <w:rsid w:val="00AE5D17"/>
    <w:rsid w:val="00AE6BEA"/>
    <w:rsid w:val="00AF01A1"/>
    <w:rsid w:val="00AF216B"/>
    <w:rsid w:val="00AF28FD"/>
    <w:rsid w:val="00AF2901"/>
    <w:rsid w:val="00AF2B49"/>
    <w:rsid w:val="00AF44C5"/>
    <w:rsid w:val="00AF6C1F"/>
    <w:rsid w:val="00AF6F4A"/>
    <w:rsid w:val="00AF7FA5"/>
    <w:rsid w:val="00B009B6"/>
    <w:rsid w:val="00B07C8A"/>
    <w:rsid w:val="00B10339"/>
    <w:rsid w:val="00B118C4"/>
    <w:rsid w:val="00B13A3B"/>
    <w:rsid w:val="00B13F1A"/>
    <w:rsid w:val="00B15B61"/>
    <w:rsid w:val="00B15E23"/>
    <w:rsid w:val="00B16FF6"/>
    <w:rsid w:val="00B20654"/>
    <w:rsid w:val="00B2288E"/>
    <w:rsid w:val="00B231C8"/>
    <w:rsid w:val="00B24506"/>
    <w:rsid w:val="00B25797"/>
    <w:rsid w:val="00B257B2"/>
    <w:rsid w:val="00B25EE8"/>
    <w:rsid w:val="00B26CE8"/>
    <w:rsid w:val="00B31842"/>
    <w:rsid w:val="00B32BCC"/>
    <w:rsid w:val="00B343FB"/>
    <w:rsid w:val="00B35E8C"/>
    <w:rsid w:val="00B363C8"/>
    <w:rsid w:val="00B37105"/>
    <w:rsid w:val="00B43322"/>
    <w:rsid w:val="00B43479"/>
    <w:rsid w:val="00B44E7C"/>
    <w:rsid w:val="00B46B1A"/>
    <w:rsid w:val="00B46B6B"/>
    <w:rsid w:val="00B50641"/>
    <w:rsid w:val="00B50AFD"/>
    <w:rsid w:val="00B51EFD"/>
    <w:rsid w:val="00B52287"/>
    <w:rsid w:val="00B528C8"/>
    <w:rsid w:val="00B531DA"/>
    <w:rsid w:val="00B53D40"/>
    <w:rsid w:val="00B54F76"/>
    <w:rsid w:val="00B55859"/>
    <w:rsid w:val="00B55B6A"/>
    <w:rsid w:val="00B56E6E"/>
    <w:rsid w:val="00B60A44"/>
    <w:rsid w:val="00B60EE8"/>
    <w:rsid w:val="00B61961"/>
    <w:rsid w:val="00B66A34"/>
    <w:rsid w:val="00B67DE8"/>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875E7"/>
    <w:rsid w:val="00B876B4"/>
    <w:rsid w:val="00B9015C"/>
    <w:rsid w:val="00B92580"/>
    <w:rsid w:val="00B92C65"/>
    <w:rsid w:val="00B93EF4"/>
    <w:rsid w:val="00B94A13"/>
    <w:rsid w:val="00B94ED7"/>
    <w:rsid w:val="00B96065"/>
    <w:rsid w:val="00B963CB"/>
    <w:rsid w:val="00B96776"/>
    <w:rsid w:val="00B96B27"/>
    <w:rsid w:val="00B975E3"/>
    <w:rsid w:val="00B977EC"/>
    <w:rsid w:val="00BA0E9A"/>
    <w:rsid w:val="00BA337D"/>
    <w:rsid w:val="00BA3EA5"/>
    <w:rsid w:val="00BA5E3A"/>
    <w:rsid w:val="00BA6D16"/>
    <w:rsid w:val="00BA7D4E"/>
    <w:rsid w:val="00BB08BE"/>
    <w:rsid w:val="00BB1837"/>
    <w:rsid w:val="00BB18EC"/>
    <w:rsid w:val="00BB2DC8"/>
    <w:rsid w:val="00BB43B1"/>
    <w:rsid w:val="00BB53C8"/>
    <w:rsid w:val="00BB5CC0"/>
    <w:rsid w:val="00BB786D"/>
    <w:rsid w:val="00BC03D6"/>
    <w:rsid w:val="00BC0FF3"/>
    <w:rsid w:val="00BC1293"/>
    <w:rsid w:val="00BC2248"/>
    <w:rsid w:val="00BC33D7"/>
    <w:rsid w:val="00BC43CA"/>
    <w:rsid w:val="00BC5F62"/>
    <w:rsid w:val="00BC6C5A"/>
    <w:rsid w:val="00BD2A98"/>
    <w:rsid w:val="00BD451C"/>
    <w:rsid w:val="00BD4E47"/>
    <w:rsid w:val="00BD7D9F"/>
    <w:rsid w:val="00BE0F76"/>
    <w:rsid w:val="00BE3A4F"/>
    <w:rsid w:val="00BE3E17"/>
    <w:rsid w:val="00BE4D5F"/>
    <w:rsid w:val="00BE4FA1"/>
    <w:rsid w:val="00BE6FCB"/>
    <w:rsid w:val="00BE7E5E"/>
    <w:rsid w:val="00BF166B"/>
    <w:rsid w:val="00BF33D4"/>
    <w:rsid w:val="00BF33F6"/>
    <w:rsid w:val="00BF3C9C"/>
    <w:rsid w:val="00BF42A5"/>
    <w:rsid w:val="00BF4FD0"/>
    <w:rsid w:val="00BF512B"/>
    <w:rsid w:val="00C00C50"/>
    <w:rsid w:val="00C035EE"/>
    <w:rsid w:val="00C03ED6"/>
    <w:rsid w:val="00C049F4"/>
    <w:rsid w:val="00C0502C"/>
    <w:rsid w:val="00C05E32"/>
    <w:rsid w:val="00C07899"/>
    <w:rsid w:val="00C10F36"/>
    <w:rsid w:val="00C1188C"/>
    <w:rsid w:val="00C13A16"/>
    <w:rsid w:val="00C15793"/>
    <w:rsid w:val="00C17D12"/>
    <w:rsid w:val="00C21B1B"/>
    <w:rsid w:val="00C22CDB"/>
    <w:rsid w:val="00C24E2A"/>
    <w:rsid w:val="00C25D1D"/>
    <w:rsid w:val="00C2621B"/>
    <w:rsid w:val="00C27A91"/>
    <w:rsid w:val="00C31CE9"/>
    <w:rsid w:val="00C350F8"/>
    <w:rsid w:val="00C36406"/>
    <w:rsid w:val="00C374BE"/>
    <w:rsid w:val="00C42030"/>
    <w:rsid w:val="00C444EE"/>
    <w:rsid w:val="00C45023"/>
    <w:rsid w:val="00C4513E"/>
    <w:rsid w:val="00C4697F"/>
    <w:rsid w:val="00C50157"/>
    <w:rsid w:val="00C52F7B"/>
    <w:rsid w:val="00C532CB"/>
    <w:rsid w:val="00C53454"/>
    <w:rsid w:val="00C5381F"/>
    <w:rsid w:val="00C53FC7"/>
    <w:rsid w:val="00C545E0"/>
    <w:rsid w:val="00C5497D"/>
    <w:rsid w:val="00C5613C"/>
    <w:rsid w:val="00C567F1"/>
    <w:rsid w:val="00C56BC3"/>
    <w:rsid w:val="00C57EF6"/>
    <w:rsid w:val="00C60475"/>
    <w:rsid w:val="00C63B2E"/>
    <w:rsid w:val="00C659BE"/>
    <w:rsid w:val="00C6775B"/>
    <w:rsid w:val="00C7087D"/>
    <w:rsid w:val="00C742CF"/>
    <w:rsid w:val="00C74987"/>
    <w:rsid w:val="00C74FA8"/>
    <w:rsid w:val="00C7673D"/>
    <w:rsid w:val="00C76814"/>
    <w:rsid w:val="00C82C41"/>
    <w:rsid w:val="00C86891"/>
    <w:rsid w:val="00C87306"/>
    <w:rsid w:val="00C91E28"/>
    <w:rsid w:val="00C94A6F"/>
    <w:rsid w:val="00C94CAB"/>
    <w:rsid w:val="00CA054F"/>
    <w:rsid w:val="00CA30C7"/>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1C3"/>
    <w:rsid w:val="00CE6D73"/>
    <w:rsid w:val="00CE75FC"/>
    <w:rsid w:val="00CF242D"/>
    <w:rsid w:val="00CF3600"/>
    <w:rsid w:val="00CF548F"/>
    <w:rsid w:val="00CF5C5D"/>
    <w:rsid w:val="00CF5CA9"/>
    <w:rsid w:val="00CF5E69"/>
    <w:rsid w:val="00CF5F3D"/>
    <w:rsid w:val="00CF60C9"/>
    <w:rsid w:val="00CF6201"/>
    <w:rsid w:val="00CF66F3"/>
    <w:rsid w:val="00CF77A2"/>
    <w:rsid w:val="00D0048E"/>
    <w:rsid w:val="00D0082A"/>
    <w:rsid w:val="00D009D0"/>
    <w:rsid w:val="00D01CF6"/>
    <w:rsid w:val="00D039D7"/>
    <w:rsid w:val="00D03A2B"/>
    <w:rsid w:val="00D04237"/>
    <w:rsid w:val="00D07826"/>
    <w:rsid w:val="00D13EF2"/>
    <w:rsid w:val="00D14E52"/>
    <w:rsid w:val="00D15043"/>
    <w:rsid w:val="00D15980"/>
    <w:rsid w:val="00D160AD"/>
    <w:rsid w:val="00D16149"/>
    <w:rsid w:val="00D17AB0"/>
    <w:rsid w:val="00D209FD"/>
    <w:rsid w:val="00D220B2"/>
    <w:rsid w:val="00D229D2"/>
    <w:rsid w:val="00D22E29"/>
    <w:rsid w:val="00D23528"/>
    <w:rsid w:val="00D24A95"/>
    <w:rsid w:val="00D27275"/>
    <w:rsid w:val="00D317CB"/>
    <w:rsid w:val="00D3266E"/>
    <w:rsid w:val="00D33A96"/>
    <w:rsid w:val="00D343CB"/>
    <w:rsid w:val="00D34CB9"/>
    <w:rsid w:val="00D4215E"/>
    <w:rsid w:val="00D42298"/>
    <w:rsid w:val="00D423F7"/>
    <w:rsid w:val="00D42A41"/>
    <w:rsid w:val="00D44553"/>
    <w:rsid w:val="00D45AE4"/>
    <w:rsid w:val="00D46DC5"/>
    <w:rsid w:val="00D4786A"/>
    <w:rsid w:val="00D5536E"/>
    <w:rsid w:val="00D577C3"/>
    <w:rsid w:val="00D57F2A"/>
    <w:rsid w:val="00D60BBC"/>
    <w:rsid w:val="00D641E8"/>
    <w:rsid w:val="00D65405"/>
    <w:rsid w:val="00D66315"/>
    <w:rsid w:val="00D6677C"/>
    <w:rsid w:val="00D671EE"/>
    <w:rsid w:val="00D67E34"/>
    <w:rsid w:val="00D701C1"/>
    <w:rsid w:val="00D7330A"/>
    <w:rsid w:val="00D763C2"/>
    <w:rsid w:val="00D770CE"/>
    <w:rsid w:val="00D77377"/>
    <w:rsid w:val="00D80F19"/>
    <w:rsid w:val="00D81EDB"/>
    <w:rsid w:val="00D87924"/>
    <w:rsid w:val="00D904FC"/>
    <w:rsid w:val="00D91B1A"/>
    <w:rsid w:val="00D91C78"/>
    <w:rsid w:val="00D93360"/>
    <w:rsid w:val="00D95E82"/>
    <w:rsid w:val="00D95F1C"/>
    <w:rsid w:val="00D96F5E"/>
    <w:rsid w:val="00D97927"/>
    <w:rsid w:val="00DA1715"/>
    <w:rsid w:val="00DA38F7"/>
    <w:rsid w:val="00DA3955"/>
    <w:rsid w:val="00DA4889"/>
    <w:rsid w:val="00DA4E61"/>
    <w:rsid w:val="00DA51B3"/>
    <w:rsid w:val="00DA6111"/>
    <w:rsid w:val="00DB0C54"/>
    <w:rsid w:val="00DB1BBD"/>
    <w:rsid w:val="00DB20C3"/>
    <w:rsid w:val="00DB3B8B"/>
    <w:rsid w:val="00DB58A7"/>
    <w:rsid w:val="00DB5E65"/>
    <w:rsid w:val="00DC2083"/>
    <w:rsid w:val="00DC2374"/>
    <w:rsid w:val="00DC4A3A"/>
    <w:rsid w:val="00DC71BC"/>
    <w:rsid w:val="00DD114F"/>
    <w:rsid w:val="00DD3487"/>
    <w:rsid w:val="00DD661A"/>
    <w:rsid w:val="00DD6FA8"/>
    <w:rsid w:val="00DE1508"/>
    <w:rsid w:val="00DE299F"/>
    <w:rsid w:val="00DE2A13"/>
    <w:rsid w:val="00DE2A40"/>
    <w:rsid w:val="00DE2E70"/>
    <w:rsid w:val="00DF0B19"/>
    <w:rsid w:val="00DF2237"/>
    <w:rsid w:val="00DF325C"/>
    <w:rsid w:val="00DF3746"/>
    <w:rsid w:val="00DF3B72"/>
    <w:rsid w:val="00DF60D1"/>
    <w:rsid w:val="00DF791D"/>
    <w:rsid w:val="00E000BB"/>
    <w:rsid w:val="00E00BE6"/>
    <w:rsid w:val="00E00F8F"/>
    <w:rsid w:val="00E015D1"/>
    <w:rsid w:val="00E01642"/>
    <w:rsid w:val="00E02EB7"/>
    <w:rsid w:val="00E03A50"/>
    <w:rsid w:val="00E06A08"/>
    <w:rsid w:val="00E10573"/>
    <w:rsid w:val="00E11F1B"/>
    <w:rsid w:val="00E12DC1"/>
    <w:rsid w:val="00E13330"/>
    <w:rsid w:val="00E13473"/>
    <w:rsid w:val="00E142A0"/>
    <w:rsid w:val="00E14A5B"/>
    <w:rsid w:val="00E16E8A"/>
    <w:rsid w:val="00E20057"/>
    <w:rsid w:val="00E214BE"/>
    <w:rsid w:val="00E2308C"/>
    <w:rsid w:val="00E2552C"/>
    <w:rsid w:val="00E27F3B"/>
    <w:rsid w:val="00E30158"/>
    <w:rsid w:val="00E330E8"/>
    <w:rsid w:val="00E33B5C"/>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6E88"/>
    <w:rsid w:val="00E6081A"/>
    <w:rsid w:val="00E616E0"/>
    <w:rsid w:val="00E63DD6"/>
    <w:rsid w:val="00E66F16"/>
    <w:rsid w:val="00E67EA6"/>
    <w:rsid w:val="00E724E3"/>
    <w:rsid w:val="00E745E9"/>
    <w:rsid w:val="00E74984"/>
    <w:rsid w:val="00E77E48"/>
    <w:rsid w:val="00E80505"/>
    <w:rsid w:val="00E80CF0"/>
    <w:rsid w:val="00E81D55"/>
    <w:rsid w:val="00E82A40"/>
    <w:rsid w:val="00E82E90"/>
    <w:rsid w:val="00E8485A"/>
    <w:rsid w:val="00E853A0"/>
    <w:rsid w:val="00E91324"/>
    <w:rsid w:val="00E9396D"/>
    <w:rsid w:val="00EA4EFA"/>
    <w:rsid w:val="00EA7477"/>
    <w:rsid w:val="00EB1D94"/>
    <w:rsid w:val="00EB20DC"/>
    <w:rsid w:val="00EB6848"/>
    <w:rsid w:val="00EB6D51"/>
    <w:rsid w:val="00EB7177"/>
    <w:rsid w:val="00EC0451"/>
    <w:rsid w:val="00EC2321"/>
    <w:rsid w:val="00EC3E23"/>
    <w:rsid w:val="00EC45DF"/>
    <w:rsid w:val="00EC5339"/>
    <w:rsid w:val="00EC6920"/>
    <w:rsid w:val="00EC6B35"/>
    <w:rsid w:val="00ED0232"/>
    <w:rsid w:val="00ED4B9B"/>
    <w:rsid w:val="00ED4EA6"/>
    <w:rsid w:val="00EE04DE"/>
    <w:rsid w:val="00EE088A"/>
    <w:rsid w:val="00EE5230"/>
    <w:rsid w:val="00EE6ED4"/>
    <w:rsid w:val="00EE7035"/>
    <w:rsid w:val="00EF295E"/>
    <w:rsid w:val="00EF299A"/>
    <w:rsid w:val="00EF2ABB"/>
    <w:rsid w:val="00EF3BAD"/>
    <w:rsid w:val="00EF3C2A"/>
    <w:rsid w:val="00EF4178"/>
    <w:rsid w:val="00EF4B08"/>
    <w:rsid w:val="00F00C6D"/>
    <w:rsid w:val="00F02216"/>
    <w:rsid w:val="00F028EF"/>
    <w:rsid w:val="00F031F8"/>
    <w:rsid w:val="00F035B9"/>
    <w:rsid w:val="00F05467"/>
    <w:rsid w:val="00F05B53"/>
    <w:rsid w:val="00F11EFD"/>
    <w:rsid w:val="00F15D3B"/>
    <w:rsid w:val="00F1617C"/>
    <w:rsid w:val="00F21250"/>
    <w:rsid w:val="00F21471"/>
    <w:rsid w:val="00F24754"/>
    <w:rsid w:val="00F254ED"/>
    <w:rsid w:val="00F31F3B"/>
    <w:rsid w:val="00F3353E"/>
    <w:rsid w:val="00F33A09"/>
    <w:rsid w:val="00F340DC"/>
    <w:rsid w:val="00F355FF"/>
    <w:rsid w:val="00F36684"/>
    <w:rsid w:val="00F371C3"/>
    <w:rsid w:val="00F422B6"/>
    <w:rsid w:val="00F424BD"/>
    <w:rsid w:val="00F47A5C"/>
    <w:rsid w:val="00F517D5"/>
    <w:rsid w:val="00F52907"/>
    <w:rsid w:val="00F52A12"/>
    <w:rsid w:val="00F54DC6"/>
    <w:rsid w:val="00F551CB"/>
    <w:rsid w:val="00F61C7E"/>
    <w:rsid w:val="00F62971"/>
    <w:rsid w:val="00F63100"/>
    <w:rsid w:val="00F67042"/>
    <w:rsid w:val="00F717B5"/>
    <w:rsid w:val="00F71A7A"/>
    <w:rsid w:val="00F74C13"/>
    <w:rsid w:val="00F759C9"/>
    <w:rsid w:val="00F760DD"/>
    <w:rsid w:val="00F77CEA"/>
    <w:rsid w:val="00F77D0E"/>
    <w:rsid w:val="00F803A8"/>
    <w:rsid w:val="00F81BBE"/>
    <w:rsid w:val="00F81BF5"/>
    <w:rsid w:val="00F8311F"/>
    <w:rsid w:val="00F848EA"/>
    <w:rsid w:val="00F85B6C"/>
    <w:rsid w:val="00F8671C"/>
    <w:rsid w:val="00F920AD"/>
    <w:rsid w:val="00F93E70"/>
    <w:rsid w:val="00F9462D"/>
    <w:rsid w:val="00F964A4"/>
    <w:rsid w:val="00F969A9"/>
    <w:rsid w:val="00F970A9"/>
    <w:rsid w:val="00FA1089"/>
    <w:rsid w:val="00FA1588"/>
    <w:rsid w:val="00FA2183"/>
    <w:rsid w:val="00FA3178"/>
    <w:rsid w:val="00FA5C96"/>
    <w:rsid w:val="00FA62A6"/>
    <w:rsid w:val="00FA65DA"/>
    <w:rsid w:val="00FA7966"/>
    <w:rsid w:val="00FA7FD2"/>
    <w:rsid w:val="00FB0360"/>
    <w:rsid w:val="00FB19BE"/>
    <w:rsid w:val="00FB1C24"/>
    <w:rsid w:val="00FB3614"/>
    <w:rsid w:val="00FB4696"/>
    <w:rsid w:val="00FB5F29"/>
    <w:rsid w:val="00FB7056"/>
    <w:rsid w:val="00FB7101"/>
    <w:rsid w:val="00FB71B9"/>
    <w:rsid w:val="00FC03FE"/>
    <w:rsid w:val="00FC19A4"/>
    <w:rsid w:val="00FC2492"/>
    <w:rsid w:val="00FC2987"/>
    <w:rsid w:val="00FC31A4"/>
    <w:rsid w:val="00FC38AC"/>
    <w:rsid w:val="00FC38B2"/>
    <w:rsid w:val="00FC3D9F"/>
    <w:rsid w:val="00FC685A"/>
    <w:rsid w:val="00FC6F38"/>
    <w:rsid w:val="00FD1124"/>
    <w:rsid w:val="00FD1367"/>
    <w:rsid w:val="00FD1465"/>
    <w:rsid w:val="00FD19F7"/>
    <w:rsid w:val="00FD1BA2"/>
    <w:rsid w:val="00FD5380"/>
    <w:rsid w:val="00FD6787"/>
    <w:rsid w:val="00FD6B08"/>
    <w:rsid w:val="00FE0284"/>
    <w:rsid w:val="00FE0321"/>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8334AD"/>
    <w:rPr>
      <w:color w:val="605E5C"/>
      <w:shd w:val="clear" w:color="auto" w:fill="E1DFDD"/>
    </w:rPr>
  </w:style>
  <w:style w:type="character" w:styleId="affb">
    <w:name w:val="Placeholder Text"/>
    <w:basedOn w:val="a1"/>
    <w:uiPriority w:val="99"/>
    <w:semiHidden/>
    <w:rsid w:val="00EA4EFA"/>
    <w:rPr>
      <w:color w:val="808080"/>
    </w:rPr>
  </w:style>
  <w:style w:type="character" w:customStyle="1" w:styleId="53">
    <w:name w:val="Неразрешенное упоминание5"/>
    <w:basedOn w:val="a1"/>
    <w:uiPriority w:val="99"/>
    <w:semiHidden/>
    <w:unhideWhenUsed/>
    <w:rsid w:val="003D6FA6"/>
    <w:rPr>
      <w:color w:val="605E5C"/>
      <w:shd w:val="clear" w:color="auto" w:fill="E1DFDD"/>
    </w:rPr>
  </w:style>
  <w:style w:type="paragraph" w:customStyle="1" w:styleId="LO-normal">
    <w:name w:val="LO-normal"/>
    <w:qFormat/>
    <w:rsid w:val="00BA3EA5"/>
    <w:pPr>
      <w:suppressAutoHyphens/>
      <w:spacing w:after="160" w:line="259" w:lineRule="auto"/>
    </w:pPr>
    <w:rPr>
      <w:rFonts w:ascii="Calibri" w:eastAsia="Calibri" w:hAnsi="Calibri" w:cs="Calibri"/>
      <w:lang w:eastAsia="zh-CN" w:bidi="hi-IN"/>
    </w:rPr>
  </w:style>
  <w:style w:type="character" w:customStyle="1" w:styleId="UnresolvedMention">
    <w:name w:val="Unresolved Mention"/>
    <w:basedOn w:val="a1"/>
    <w:uiPriority w:val="99"/>
    <w:semiHidden/>
    <w:unhideWhenUsed/>
    <w:rsid w:val="001C6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2641799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4519878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uit.ru/studies/courses/71/71/inf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3AFBC-B774-4031-B857-54E15DA5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5357</Words>
  <Characters>30538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2023-05-24T10:20:00Z</dcterms:created>
  <dcterms:modified xsi:type="dcterms:W3CDTF">2023-05-26T11:36:00Z</dcterms:modified>
</cp:coreProperties>
</file>